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FB" w:rsidRPr="005F7484" w:rsidRDefault="005F7484">
      <w:pPr>
        <w:rPr>
          <w:lang w:val="is-IS"/>
        </w:rPr>
      </w:pPr>
      <w:r w:rsidRPr="005F748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890919</wp:posOffset>
            </wp:positionH>
            <wp:positionV relativeFrom="paragraph">
              <wp:posOffset>-723014</wp:posOffset>
            </wp:positionV>
            <wp:extent cx="3846757" cy="3838354"/>
            <wp:effectExtent l="19050" t="0" r="1343" b="0"/>
            <wp:wrapNone/>
            <wp:docPr id="1" name="Picture 0" descr="wasabi rice crack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bi rice cracker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6757" cy="3838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Default="005F7484">
      <w:pPr>
        <w:rPr>
          <w:lang w:val="is-IS"/>
        </w:rPr>
      </w:pPr>
    </w:p>
    <w:p w:rsidR="005F7484" w:rsidRPr="005F7484" w:rsidRDefault="005F7484" w:rsidP="005F7484">
      <w:pPr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>5.11.2026</w:t>
      </w:r>
    </w:p>
    <w:p w:rsidR="005F7484" w:rsidRPr="005F7484" w:rsidRDefault="005F7484" w:rsidP="005F7484">
      <w:pPr>
        <w:rPr>
          <w:rFonts w:ascii="Arial" w:hAnsi="Arial" w:cs="Arial"/>
          <w:b/>
          <w:sz w:val="32"/>
          <w:lang w:val="is-IS"/>
        </w:rPr>
      </w:pPr>
      <w:r w:rsidRPr="005F7484">
        <w:rPr>
          <w:rFonts w:ascii="Arial" w:hAnsi="Arial" w:cs="Arial"/>
          <w:b/>
          <w:sz w:val="32"/>
          <w:lang w:val="is-IS"/>
        </w:rPr>
        <w:t>Innköllun á G</w:t>
      </w:r>
      <w:r>
        <w:rPr>
          <w:rFonts w:ascii="Arial" w:hAnsi="Arial" w:cs="Arial"/>
          <w:b/>
          <w:sz w:val="32"/>
          <w:lang w:val="is-IS"/>
        </w:rPr>
        <w:t>.</w:t>
      </w:r>
      <w:r w:rsidRPr="005F7484">
        <w:rPr>
          <w:rFonts w:ascii="Arial" w:hAnsi="Arial" w:cs="Arial"/>
          <w:b/>
          <w:sz w:val="32"/>
          <w:lang w:val="is-IS"/>
        </w:rPr>
        <w:t>T</w:t>
      </w:r>
      <w:r>
        <w:rPr>
          <w:rFonts w:ascii="Arial" w:hAnsi="Arial" w:cs="Arial"/>
          <w:b/>
          <w:sz w:val="32"/>
          <w:lang w:val="is-IS"/>
        </w:rPr>
        <w:t>.</w:t>
      </w:r>
      <w:r w:rsidRPr="005F7484">
        <w:rPr>
          <w:rFonts w:ascii="Arial" w:hAnsi="Arial" w:cs="Arial"/>
          <w:b/>
          <w:sz w:val="32"/>
          <w:lang w:val="is-IS"/>
        </w:rPr>
        <w:t xml:space="preserve"> wasabi</w:t>
      </w:r>
      <w:r>
        <w:rPr>
          <w:rFonts w:ascii="Arial" w:hAnsi="Arial" w:cs="Arial"/>
          <w:b/>
          <w:sz w:val="32"/>
          <w:lang w:val="is-IS"/>
        </w:rPr>
        <w:t xml:space="preserve"> rice crackers 125gr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Ástæða innköllunar: 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Varan inniheldur </w:t>
      </w:r>
      <w:r>
        <w:rPr>
          <w:rFonts w:ascii="Arial" w:hAnsi="Arial" w:cs="Arial"/>
          <w:b/>
          <w:sz w:val="24"/>
          <w:lang w:val="is-IS"/>
        </w:rPr>
        <w:t>of mikið magn af glýsidýl fitusýruestera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Fyrirtækið Lagsmaður (fiska.is) hefur innkallað vöruna í samráði við Heilbrigðiseftirlit 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>Garðabæjar, Hafnarfjarðar, Kópavogs, Mosfellsbæjar og Seltjarnarnes ( HEF)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>Upplýsingar um vöru sem innköllunin einskorðast við: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Vörumerki: </w:t>
      </w:r>
      <w:r>
        <w:rPr>
          <w:rFonts w:ascii="Arial" w:hAnsi="Arial" w:cs="Arial"/>
          <w:b/>
          <w:sz w:val="24"/>
          <w:lang w:val="is-IS"/>
        </w:rPr>
        <w:t>Golden Turtle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>
        <w:rPr>
          <w:rFonts w:ascii="Arial" w:hAnsi="Arial" w:cs="Arial"/>
          <w:b/>
          <w:sz w:val="24"/>
          <w:lang w:val="is-IS"/>
        </w:rPr>
        <w:t>Vöruheiti: Wasabi rice crackers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Best fyrir: </w:t>
      </w:r>
      <w:r>
        <w:rPr>
          <w:rFonts w:ascii="Arial" w:hAnsi="Arial" w:cs="Arial"/>
          <w:b/>
          <w:sz w:val="24"/>
          <w:lang w:val="is-IS"/>
        </w:rPr>
        <w:t>02/02/27 + 24/02/27 + 19/03/27 + 18/08/27 + 05/06/27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Nettómagn: </w:t>
      </w:r>
      <w:r>
        <w:rPr>
          <w:rFonts w:ascii="Arial" w:hAnsi="Arial" w:cs="Arial"/>
          <w:b/>
          <w:sz w:val="24"/>
          <w:lang w:val="is-IS"/>
        </w:rPr>
        <w:t>125gr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>Geymsluskilyrði: Þurrvara</w:t>
      </w:r>
    </w:p>
    <w:p w:rsid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 xml:space="preserve">Framleiðandi: </w:t>
      </w:r>
      <w:r>
        <w:rPr>
          <w:rFonts w:ascii="Arial" w:hAnsi="Arial" w:cs="Arial"/>
          <w:b/>
          <w:sz w:val="24"/>
          <w:lang w:val="is-IS"/>
        </w:rPr>
        <w:t>Heuschen &amp; Schrouff Oriental Foods Trading B.V.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>
        <w:rPr>
          <w:rFonts w:ascii="Arial" w:hAnsi="Arial" w:cs="Arial"/>
          <w:b/>
          <w:sz w:val="24"/>
          <w:lang w:val="is-IS"/>
        </w:rPr>
        <w:t>Sperwerweg 1, 6375 AG Landgraaf, Holland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>
        <w:rPr>
          <w:rFonts w:ascii="Arial" w:hAnsi="Arial" w:cs="Arial"/>
          <w:b/>
          <w:sz w:val="24"/>
          <w:lang w:val="is-IS"/>
        </w:rPr>
        <w:t>Framleiðsluland: Holland</w:t>
      </w:r>
    </w:p>
    <w:p w:rsidR="005F7484" w:rsidRPr="005F7484" w:rsidRDefault="005F7484" w:rsidP="005F7484">
      <w:pPr>
        <w:spacing w:line="240" w:lineRule="auto"/>
        <w:rPr>
          <w:rFonts w:ascii="Arial" w:hAnsi="Arial" w:cs="Arial"/>
          <w:b/>
          <w:sz w:val="24"/>
          <w:lang w:val="is-IS"/>
        </w:rPr>
      </w:pPr>
      <w:r w:rsidRPr="005F7484">
        <w:rPr>
          <w:rFonts w:ascii="Arial" w:hAnsi="Arial" w:cs="Arial"/>
          <w:b/>
          <w:sz w:val="24"/>
          <w:lang w:val="is-IS"/>
        </w:rPr>
        <w:t>Heiti og heimilisfang fyrirtækis sem innkallar vöru: Fiska.is Nýbýlavegi 6</w:t>
      </w:r>
      <w:r>
        <w:rPr>
          <w:rFonts w:ascii="Arial" w:hAnsi="Arial" w:cs="Arial"/>
          <w:b/>
          <w:sz w:val="24"/>
          <w:lang w:val="is-IS"/>
        </w:rPr>
        <w:t>,</w:t>
      </w:r>
      <w:r w:rsidRPr="005F7484">
        <w:rPr>
          <w:rFonts w:ascii="Arial" w:hAnsi="Arial" w:cs="Arial"/>
          <w:b/>
          <w:sz w:val="24"/>
          <w:lang w:val="is-IS"/>
        </w:rPr>
        <w:t xml:space="preserve"> 200 Kópavogu</w:t>
      </w:r>
      <w:r>
        <w:rPr>
          <w:rFonts w:ascii="Arial" w:hAnsi="Arial" w:cs="Arial"/>
          <w:b/>
          <w:sz w:val="24"/>
          <w:lang w:val="is-IS"/>
        </w:rPr>
        <w:t>r</w:t>
      </w:r>
    </w:p>
    <w:sectPr w:rsidR="005F7484" w:rsidRPr="005F7484" w:rsidSect="00A37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F7484"/>
    <w:rsid w:val="005F7484"/>
    <w:rsid w:val="00A37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2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111</Words>
  <Characters>633</Characters>
  <Application>Microsoft Office Word</Application>
  <DocSecurity>0</DocSecurity>
  <Lines>5</Lines>
  <Paragraphs>1</Paragraphs>
  <ScaleCrop>false</ScaleCrop>
  <Company>HP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2026-11-05T19:04:00Z</dcterms:created>
  <dcterms:modified xsi:type="dcterms:W3CDTF">2026-11-05T20:10:00Z</dcterms:modified>
</cp:coreProperties>
</file>