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D0D0" w14:textId="77777777" w:rsidR="003C3ACE" w:rsidRPr="00B40C3C" w:rsidRDefault="00000000">
      <w:pPr>
        <w:rPr>
          <w:b/>
          <w:lang w:val="is-IS"/>
        </w:rPr>
      </w:pPr>
      <w:r w:rsidRPr="00B40C3C">
        <w:rPr>
          <w:b/>
          <w:lang w:val="is-IS"/>
        </w:rPr>
        <w:t xml:space="preserve">Beikon og Brennivín kryddsultan innkölluð vegna </w:t>
      </w:r>
      <w:proofErr w:type="spellStart"/>
      <w:r w:rsidRPr="00B40C3C">
        <w:rPr>
          <w:b/>
          <w:lang w:val="is-IS"/>
        </w:rPr>
        <w:t>vanmerkingar</w:t>
      </w:r>
      <w:proofErr w:type="spellEnd"/>
      <w:r w:rsidRPr="00B40C3C">
        <w:rPr>
          <w:b/>
          <w:lang w:val="is-IS"/>
        </w:rPr>
        <w:t xml:space="preserve"> ofnæmisvalda.</w:t>
      </w:r>
    </w:p>
    <w:p w14:paraId="4F29D0D1" w14:textId="77777777" w:rsidR="003C3ACE" w:rsidRPr="00B40C3C" w:rsidRDefault="003C3ACE">
      <w:pPr>
        <w:rPr>
          <w:lang w:val="is-IS"/>
        </w:rPr>
      </w:pPr>
    </w:p>
    <w:p w14:paraId="4F29D0D2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 xml:space="preserve">Helvítis ehf hefur í samráði við Heilbrigðiseftirlit Garðabæjar, Hafnarfjarðar, Kópavogs, Mosfellsbæjar og Seltjarnarness innkallað Beikon og Brennivín kryddsultuna með best fyrir dagsetningarnar 09.04.25 og 10.04.25 vegna </w:t>
      </w:r>
      <w:proofErr w:type="spellStart"/>
      <w:r w:rsidRPr="00B40C3C">
        <w:rPr>
          <w:lang w:val="is-IS"/>
        </w:rPr>
        <w:t>vanmerktra</w:t>
      </w:r>
      <w:proofErr w:type="spellEnd"/>
      <w:r w:rsidRPr="00B40C3C">
        <w:rPr>
          <w:lang w:val="is-IS"/>
        </w:rPr>
        <w:t xml:space="preserve"> ofnæmis- og óþolsvalda (fiskur og hveiti). </w:t>
      </w:r>
    </w:p>
    <w:p w14:paraId="4F29D0D3" w14:textId="77777777" w:rsidR="003C3ACE" w:rsidRPr="00B40C3C" w:rsidRDefault="003C3ACE">
      <w:pPr>
        <w:rPr>
          <w:lang w:val="is-IS"/>
        </w:rPr>
      </w:pPr>
    </w:p>
    <w:p w14:paraId="4F29D0D4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 xml:space="preserve">Vegna mistaka var kryddsultan ekki merkt með innihaldslýsingu tveggja blandaðra innihaldsefna. Blönduðu innihaldsefnin eru </w:t>
      </w:r>
      <w:proofErr w:type="spellStart"/>
      <w:r w:rsidRPr="00B40C3C">
        <w:rPr>
          <w:lang w:val="is-IS"/>
        </w:rPr>
        <w:t>Worcestershiresósa</w:t>
      </w:r>
      <w:proofErr w:type="spellEnd"/>
      <w:r w:rsidRPr="00B40C3C">
        <w:rPr>
          <w:lang w:val="is-IS"/>
        </w:rPr>
        <w:t xml:space="preserve"> sem inniheldur ansjósur (fiskur) og sojasósa sem inniheldur hveiti (</w:t>
      </w:r>
      <w:proofErr w:type="spellStart"/>
      <w:r w:rsidRPr="00B40C3C">
        <w:rPr>
          <w:lang w:val="is-IS"/>
        </w:rPr>
        <w:t>glúten</w:t>
      </w:r>
      <w:proofErr w:type="spellEnd"/>
      <w:r w:rsidRPr="00B40C3C">
        <w:rPr>
          <w:lang w:val="is-IS"/>
        </w:rPr>
        <w:t xml:space="preserve">). </w:t>
      </w:r>
    </w:p>
    <w:p w14:paraId="4F29D0D5" w14:textId="77777777" w:rsidR="003C3ACE" w:rsidRPr="00B40C3C" w:rsidRDefault="003C3ACE">
      <w:pPr>
        <w:rPr>
          <w:lang w:val="is-IS"/>
        </w:rPr>
      </w:pPr>
    </w:p>
    <w:p w14:paraId="4F29D0D6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 xml:space="preserve">Varan er fullkomlega örugg til neyslu fyrir þá sem þola fisk og </w:t>
      </w:r>
      <w:proofErr w:type="spellStart"/>
      <w:r w:rsidRPr="00B40C3C">
        <w:rPr>
          <w:lang w:val="is-IS"/>
        </w:rPr>
        <w:t>glúten</w:t>
      </w:r>
      <w:proofErr w:type="spellEnd"/>
      <w:r w:rsidRPr="00B40C3C">
        <w:rPr>
          <w:lang w:val="is-IS"/>
        </w:rPr>
        <w:t xml:space="preserve"> en neytendur með óþol eða ofnæmi fyrir fisk og/eða </w:t>
      </w:r>
      <w:proofErr w:type="spellStart"/>
      <w:r w:rsidRPr="00B40C3C">
        <w:rPr>
          <w:lang w:val="is-IS"/>
        </w:rPr>
        <w:t>glúten</w:t>
      </w:r>
      <w:proofErr w:type="spellEnd"/>
      <w:r w:rsidRPr="00B40C3C">
        <w:rPr>
          <w:lang w:val="is-IS"/>
        </w:rPr>
        <w:t xml:space="preserve"> eru varaðir við að neyta vörunnar.</w:t>
      </w:r>
    </w:p>
    <w:p w14:paraId="4F29D0D7" w14:textId="77777777" w:rsidR="003C3ACE" w:rsidRPr="00B40C3C" w:rsidRDefault="003C3ACE">
      <w:pPr>
        <w:rPr>
          <w:lang w:val="is-IS"/>
        </w:rPr>
      </w:pPr>
    </w:p>
    <w:p w14:paraId="4F29D0D8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 xml:space="preserve">Tegund innköllunar: Vara ranglega merkt, varan inniheldur fisk og </w:t>
      </w:r>
      <w:proofErr w:type="spellStart"/>
      <w:r w:rsidRPr="00B40C3C">
        <w:rPr>
          <w:lang w:val="is-IS"/>
        </w:rPr>
        <w:t>glúten</w:t>
      </w:r>
      <w:proofErr w:type="spellEnd"/>
    </w:p>
    <w:p w14:paraId="4F29D0D9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>Vöruheiti: Helvítis Beikon og Brennivín kryddsultan</w:t>
      </w:r>
    </w:p>
    <w:p w14:paraId="4F29D0DA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>Framleiðandi: Helvítis ehf</w:t>
      </w:r>
    </w:p>
    <w:p w14:paraId="4F29D0DB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>Best fyrir: 09.04.25 og 10.04.25</w:t>
      </w:r>
    </w:p>
    <w:p w14:paraId="4F29D0DC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>Strikanúmer: 5694110087980</w:t>
      </w:r>
    </w:p>
    <w:p w14:paraId="4F29D0DD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 xml:space="preserve">Dreifing: Krónan, Melabúðin, Kjötkompaní, Kaupfélag Skagfirðinga, </w:t>
      </w:r>
      <w:proofErr w:type="spellStart"/>
      <w:r w:rsidRPr="00B40C3C">
        <w:rPr>
          <w:lang w:val="is-IS"/>
        </w:rPr>
        <w:t>Taste</w:t>
      </w:r>
      <w:proofErr w:type="spellEnd"/>
      <w:r w:rsidRPr="00B40C3C">
        <w:rPr>
          <w:lang w:val="is-IS"/>
        </w:rPr>
        <w:t xml:space="preserve"> of Iceland, </w:t>
      </w:r>
      <w:proofErr w:type="spellStart"/>
      <w:r w:rsidRPr="00B40C3C">
        <w:rPr>
          <w:lang w:val="is-IS"/>
        </w:rPr>
        <w:t>Sælkerabúðin</w:t>
      </w:r>
      <w:proofErr w:type="spellEnd"/>
      <w:r w:rsidRPr="00B40C3C">
        <w:rPr>
          <w:lang w:val="is-IS"/>
        </w:rPr>
        <w:t xml:space="preserve"> og Kjöthúsið </w:t>
      </w:r>
    </w:p>
    <w:p w14:paraId="4F29D0DE" w14:textId="77777777" w:rsidR="003C3ACE" w:rsidRPr="00B40C3C" w:rsidRDefault="003C3ACE">
      <w:pPr>
        <w:rPr>
          <w:lang w:val="is-IS"/>
        </w:rPr>
      </w:pPr>
    </w:p>
    <w:p w14:paraId="4F29D0DF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>Hægt er að skila vörum í verslanir þar sem þær voru keyptar.</w:t>
      </w:r>
    </w:p>
    <w:p w14:paraId="4F29D0E0" w14:textId="77777777" w:rsidR="003C3ACE" w:rsidRPr="00B40C3C" w:rsidRDefault="00000000">
      <w:pPr>
        <w:rPr>
          <w:lang w:val="is-IS"/>
        </w:rPr>
      </w:pPr>
      <w:r w:rsidRPr="00B40C3C">
        <w:rPr>
          <w:lang w:val="is-IS"/>
        </w:rPr>
        <w:t>Frekari upplýsingar fást hjá Helvítis ehf (helvitis@helvitis.is / s. 5377 666).</w:t>
      </w:r>
    </w:p>
    <w:p w14:paraId="4F29D0E1" w14:textId="77777777" w:rsidR="003C3ACE" w:rsidRDefault="003C3ACE"/>
    <w:p w14:paraId="4F29D0E2" w14:textId="77777777" w:rsidR="003C3ACE" w:rsidRDefault="003C3ACE"/>
    <w:p w14:paraId="4F29D0E3" w14:textId="77777777" w:rsidR="003C3ACE" w:rsidRDefault="003C3ACE"/>
    <w:sectPr w:rsidR="003C3AC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CE"/>
    <w:rsid w:val="003C3ACE"/>
    <w:rsid w:val="00B40C3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0D0"/>
  <w15:docId w15:val="{0C18AAC7-DAE9-44FA-97E6-71EEBCE7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jöl" ma:contentTypeID="0x010100106034A1B2B5354087526B1DF39BB90C00C59BEC2164D8F64499C370BB58407D10" ma:contentTypeVersion="28" ma:contentTypeDescription="" ma:contentTypeScope="" ma:versionID="90b67e9cf53da9ef83d7ebe9da302284">
  <xsd:schema xmlns:xsd="http://www.w3.org/2001/XMLSchema" xmlns:xs="http://www.w3.org/2001/XMLSchema" xmlns:p="http://schemas.microsoft.com/office/2006/metadata/properties" xmlns:ns2="abf1c909-3aa7-4e7d-8f52-4f2b3f236763" xmlns:ns3="7a759840-f145-4da0-ac2f-d7dab323083a" xmlns:ns4="14bfd2bb-3d4a-4549-9197-f3410a8da64b" xmlns:ns5="abbeec68-b05e-4e2e-88e5-2ac3e13fe809" xmlns:ns6="cb6c644c-6d58-4f9d-a9a1-d7e72d27fe12" targetNamespace="http://schemas.microsoft.com/office/2006/metadata/properties" ma:root="true" ma:fieldsID="c27d4d07266d4c74341d6bd1a6b4ec3d" ns2:_="" ns3:_="" ns4:_="" ns5:_="" ns6:_="">
    <xsd:import namespace="abf1c909-3aa7-4e7d-8f52-4f2b3f236763"/>
    <xsd:import namespace="7a759840-f145-4da0-ac2f-d7dab323083a"/>
    <xsd:import namespace="14bfd2bb-3d4a-4549-9197-f3410a8da64b"/>
    <xsd:import namespace="abbeec68-b05e-4e2e-88e5-2ac3e13fe809"/>
    <xsd:import namespace="cb6c644c-6d58-4f9d-a9a1-d7e72d27fe12"/>
    <xsd:element name="properties">
      <xsd:complexType>
        <xsd:sequence>
          <xsd:element name="documentManagement">
            <xsd:complexType>
              <xsd:all>
                <xsd:element ref="ns2:Vistunarform" minOccurs="0"/>
                <xsd:element ref="ns2:SenderReceiver" minOccurs="0"/>
                <xsd:element ref="ns2:SentReceived" minOccurs="0"/>
                <xsd:element ref="ns2:ShowInternet" minOccurs="0"/>
                <xsd:element ref="ns3:TaxCatchAllLabel" minOccurs="0"/>
                <xsd:element ref="ns2:ba433d2d478946abbc0451b54b294c62" minOccurs="0"/>
                <xsd:element ref="ns3:TaxCatchAll" minOccurs="0"/>
                <xsd:element ref="ns4:wpItemLocation" minOccurs="0"/>
                <xsd:element ref="ns5:wp_tag" minOccurs="0"/>
                <xsd:element ref="ns6:lcf76f155ced4ddcb4097134ff3c332f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MediaServiceObjectDetectorVersions" minOccurs="0"/>
                <xsd:element ref="ns6:MediaServiceLocation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Vistunarform" ma:index="6" nillable="true" ma:displayName="Vistunarform" ma:default="Rafrænt" ma:format="Dropdown" ma:internalName="Vistunarform" ma:readOnly="false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7" nillable="true" ma:displayName="Sendandi/Móttakandi" ma:internalName="SenderReceiver" ma:readOnly="false">
      <xsd:simpleType>
        <xsd:restriction base="dms:Text">
          <xsd:maxLength value="255"/>
        </xsd:restriction>
      </xsd:simpleType>
    </xsd:element>
    <xsd:element name="SentReceived" ma:index="8" nillable="true" ma:displayName="Sent/Móttekið" ma:default="[today]" ma:format="DateOnly" ma:internalName="SentReceived" ma:readOnly="false">
      <xsd:simpleType>
        <xsd:restriction base="dms:DateTime"/>
      </xsd:simpleType>
    </xsd:element>
    <xsd:element name="ShowInternet" ma:index="9" nillable="true" ma:displayName="Birta á heimasíðu" ma:default="0" ma:internalName="ShowInternet" ma:readOnly="false">
      <xsd:simpleType>
        <xsd:restriction base="dms:Boolean"/>
      </xsd:simpleType>
    </xsd:element>
    <xsd:element name="ba433d2d478946abbc0451b54b294c62" ma:index="14" nillable="true" ma:taxonomy="true" ma:internalName="ba433d2d478946abbc0451b54b294c62" ma:taxonomyFieldName="Skalategund" ma:displayName="Skjalategund" ma:readOnly="false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59840-f145-4da0-ac2f-d7dab323083a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c4b03437-4b2a-4daa-943e-b397c088e5db}" ma:internalName="TaxCatchAllLabel" ma:readOnly="true" ma:showField="CatchAllDataLabel" ma:web="7a759840-f145-4da0-ac2f-d7dab323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hidden="true" ma:list="{c4b03437-4b2a-4daa-943e-b397c088e5db}" ma:internalName="TaxCatchAll" ma:showField="CatchAllData" ma:web="7a759840-f145-4da0-ac2f-d7dab323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16" nillable="true" ma:displayName="wpItemLocation" ma:default="14d880fddb0845cd99156fd1bf584698;0bc018ee9a6d4a8291bb8d992f52b0c6;5073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17" nillable="true" ma:displayName="Stage tag" ma:default="Nýinnkomið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c644c-6d58-4f9d-a9a1-d7e72d27fe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8aa1f6-6482-4360-8843-ddf8df1e6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Received xmlns="abf1c909-3aa7-4e7d-8f52-4f2b3f236763">2024-07-05T13:30:34+00:00</SentReceived>
    <lcf76f155ced4ddcb4097134ff3c332f xmlns="cb6c644c-6d58-4f9d-a9a1-d7e72d27fe12">
      <Terms xmlns="http://schemas.microsoft.com/office/infopath/2007/PartnerControls"/>
    </lcf76f155ced4ddcb4097134ff3c332f>
    <ShowInternet xmlns="abf1c909-3aa7-4e7d-8f52-4f2b3f236763">false</ShowInternet>
    <TaxCatchAll xmlns="7a759840-f145-4da0-ac2f-d7dab323083a">
      <Value>1</Value>
    </TaxCatchAll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Almennt</TermName>
          <TermId xmlns="http://schemas.microsoft.com/office/infopath/2007/PartnerControls">3cab0f72-8e1f-458e-a28a-bc6f90354925</TermId>
        </TermInfo>
      </Terms>
    </ba433d2d478946abbc0451b54b294c62>
    <wp_tag xmlns="abbeec68-b05e-4e2e-88e5-2ac3e13fe809">Nýinnkomið</wp_tag>
    <wpItemLocation xmlns="14bfd2bb-3d4a-4549-9197-f3410a8da64b">14d880fddb0845cd99156fd1bf584698;0bc018ee9a6d4a8291bb8d992f52b0c6;5073;</wpItemLo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6D7C7-292A-4A63-880B-A13863E41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c909-3aa7-4e7d-8f52-4f2b3f236763"/>
    <ds:schemaRef ds:uri="7a759840-f145-4da0-ac2f-d7dab323083a"/>
    <ds:schemaRef ds:uri="14bfd2bb-3d4a-4549-9197-f3410a8da64b"/>
    <ds:schemaRef ds:uri="abbeec68-b05e-4e2e-88e5-2ac3e13fe809"/>
    <ds:schemaRef ds:uri="cb6c644c-6d58-4f9d-a9a1-d7e72d27f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9E7EF-4A7C-4C4F-8CAE-B991DD18A802}">
  <ds:schemaRefs>
    <ds:schemaRef ds:uri="http://schemas.microsoft.com/office/2006/metadata/properties"/>
    <ds:schemaRef ds:uri="http://schemas.microsoft.com/office/infopath/2007/PartnerControls"/>
    <ds:schemaRef ds:uri="abf1c909-3aa7-4e7d-8f52-4f2b3f236763"/>
    <ds:schemaRef ds:uri="cb6c644c-6d58-4f9d-a9a1-d7e72d27fe12"/>
    <ds:schemaRef ds:uri="7a759840-f145-4da0-ac2f-d7dab323083a"/>
    <ds:schemaRef ds:uri="abbeec68-b05e-4e2e-88e5-2ac3e13fe809"/>
    <ds:schemaRef ds:uri="14bfd2bb-3d4a-4549-9197-f3410a8da64b"/>
  </ds:schemaRefs>
</ds:datastoreItem>
</file>

<file path=customXml/itemProps3.xml><?xml version="1.0" encoding="utf-8"?>
<ds:datastoreItem xmlns:ds="http://schemas.openxmlformats.org/officeDocument/2006/customXml" ds:itemID="{D8A624AE-6708-4CEE-A27B-1EE6DD127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Beikon og Brennivín kryddsultan - Innköllun (1)</dc:title>
  <cp:lastModifiedBy>Katrín Huld Káradóttir</cp:lastModifiedBy>
  <cp:revision>2</cp:revision>
  <dcterms:created xsi:type="dcterms:W3CDTF">2024-07-05T14:11:00Z</dcterms:created>
  <dcterms:modified xsi:type="dcterms:W3CDTF">2024-07-05T14:12:00Z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0x010100106034A1B2B5354087526B1DF39BB90C00C59BEC2164D8F64499C370BB58407D10</vt:lpwstr>
  </property>
  <property fmtid="{D5CDD505-2E9C-101B-9397-08002B2CF9AE}" pid="3" name="Skalategund">
    <vt:lpwstr>1;#Almennt|3cab0f72-8e1f-458e-a28a-bc6f90354925</vt:lpwstr>
  </property>
  <property fmtid="{D5CDD505-2E9C-101B-9397-08002B2CF9AE}" pid="4" name="MediaServiceImageTags">
    <vt:lpwstr/>
  </property>
</Properties>
</file>