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9680" w14:textId="77777777" w:rsidR="001264FF" w:rsidRPr="00AB50EF" w:rsidRDefault="001264FF">
      <w:pPr>
        <w:rPr>
          <w:lang w:val="is-IS"/>
        </w:rPr>
      </w:pPr>
    </w:p>
    <w:p w14:paraId="66809682" w14:textId="77777777" w:rsidR="00F45C19" w:rsidRPr="006E65AA" w:rsidRDefault="00F45C19" w:rsidP="009C475C">
      <w:pPr>
        <w:ind w:firstLine="720"/>
        <w:jc w:val="center"/>
        <w:rPr>
          <w:rFonts w:ascii="Calibri Light" w:hAnsi="Calibri Light" w:cs="Calibri Light"/>
          <w:lang w:val="is-IS"/>
        </w:rPr>
      </w:pPr>
    </w:p>
    <w:p w14:paraId="2B45332F" w14:textId="77777777" w:rsidR="006E65AA" w:rsidRPr="006E65AA" w:rsidRDefault="006E65AA" w:rsidP="006E65AA">
      <w:pPr>
        <w:pStyle w:val="Heading1"/>
        <w:ind w:left="-360" w:right="-334"/>
        <w:jc w:val="center"/>
        <w:rPr>
          <w:rFonts w:ascii="Calibri Light" w:hAnsi="Calibri Light" w:cs="Calibri Light"/>
          <w:b/>
          <w:bCs/>
          <w:sz w:val="28"/>
          <w:u w:val="single"/>
          <w:lang w:val="is-IS"/>
        </w:rPr>
      </w:pPr>
      <w:r w:rsidRPr="006E65AA">
        <w:rPr>
          <w:rFonts w:ascii="Calibri Light" w:hAnsi="Calibri Light" w:cs="Calibri Light"/>
          <w:sz w:val="28"/>
          <w:u w:val="single"/>
          <w:lang w:val="is-IS"/>
        </w:rPr>
        <w:t>Tímabundið starfsleyfi</w:t>
      </w:r>
    </w:p>
    <w:p w14:paraId="18C94DA5" w14:textId="77777777" w:rsidR="006E65AA" w:rsidRPr="006E65AA" w:rsidRDefault="006E65AA" w:rsidP="006E65AA">
      <w:pPr>
        <w:ind w:left="-357" w:right="-335"/>
        <w:jc w:val="center"/>
        <w:rPr>
          <w:rFonts w:ascii="Calibri Light" w:hAnsi="Calibri Light" w:cs="Calibri Light"/>
          <w:b/>
          <w:bCs/>
          <w:sz w:val="32"/>
          <w:lang w:val="is-IS"/>
        </w:rPr>
      </w:pPr>
      <w:r w:rsidRPr="006E65AA">
        <w:rPr>
          <w:rFonts w:ascii="Calibri Light" w:hAnsi="Calibri Light" w:cs="Calibri Light"/>
          <w:b/>
          <w:bCs/>
          <w:sz w:val="32"/>
          <w:lang w:val="is-IS"/>
        </w:rPr>
        <w:t>fyrir áramótabrennu 31. desember 2021 sunnan Gulaþings í Kópavogi</w:t>
      </w:r>
    </w:p>
    <w:p w14:paraId="7DB475ED" w14:textId="77777777" w:rsidR="006E65AA" w:rsidRPr="006E65AA" w:rsidRDefault="006E65AA" w:rsidP="006E65AA">
      <w:pPr>
        <w:pStyle w:val="Heading2"/>
        <w:tabs>
          <w:tab w:val="left" w:pos="2520"/>
        </w:tabs>
        <w:spacing w:after="80"/>
        <w:ind w:left="-357" w:right="-335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 xml:space="preserve">Leyfishafi;                  </w:t>
      </w:r>
      <w:r w:rsidRPr="006E65AA">
        <w:rPr>
          <w:rFonts w:ascii="Calibri Light" w:hAnsi="Calibri Light" w:cs="Calibri Light"/>
          <w:sz w:val="28"/>
          <w:szCs w:val="28"/>
          <w:lang w:val="is-IS"/>
        </w:rPr>
        <w:t>Árni Þór Árnason, kt. 240366 - 5179</w:t>
      </w:r>
    </w:p>
    <w:p w14:paraId="0F1CEDC7" w14:textId="77777777" w:rsidR="006E65AA" w:rsidRPr="006E65AA" w:rsidRDefault="006E65AA" w:rsidP="006E65AA">
      <w:pPr>
        <w:pStyle w:val="BodyText2"/>
        <w:spacing w:after="80"/>
        <w:ind w:left="-360" w:right="-334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Heilbrigðisnefnd Hafnarfjarðar- og Kópavogssvæðis hefur móttekið umsókn Árni Þórs Árnasonar kt. 240366 - 5179, dags. 3. nóvember 2021 þar sem sótt er um leyfi til að halda áramótabrennu á fyrirhuguðu svæði suðvestan við Gulaþing 20-40 í Þingahverfi í Kópavogi.  Nefndin veitir tímabundið starfsleyfi vegna áramótabrennu sem halda á þann 31. desember 2021.</w:t>
      </w:r>
    </w:p>
    <w:p w14:paraId="63DA9553" w14:textId="77777777" w:rsidR="006E65AA" w:rsidRPr="006E65AA" w:rsidRDefault="006E65AA" w:rsidP="006E65AA">
      <w:pPr>
        <w:pStyle w:val="BodyText2"/>
        <w:spacing w:after="80"/>
        <w:ind w:left="-357" w:right="-335"/>
        <w:rPr>
          <w:rFonts w:ascii="Calibri Light" w:hAnsi="Calibri Light" w:cs="Calibri Light"/>
          <w:lang w:val="is-IS"/>
        </w:rPr>
      </w:pPr>
      <w:bookmarkStart w:id="0" w:name="_Hlk531096053"/>
      <w:bookmarkStart w:id="1" w:name="_Hlk531095263"/>
      <w:r w:rsidRPr="006E65AA">
        <w:rPr>
          <w:rFonts w:ascii="Calibri Light" w:hAnsi="Calibri Light" w:cs="Calibri Light"/>
          <w:lang w:val="is-IS"/>
        </w:rPr>
        <w:t xml:space="preserve">Umbeðið leyfi er veitt fyrir ofanskráða starfsemi með vísan í 6. gr. reglugerðar nr. 550/2018 </w:t>
      </w:r>
      <w:r w:rsidRPr="006E65AA">
        <w:rPr>
          <w:rFonts w:ascii="Calibri Light" w:hAnsi="Calibri Light" w:cs="Calibri Light"/>
          <w:i/>
          <w:iCs/>
          <w:lang w:val="is-IS"/>
        </w:rPr>
        <w:t>um losun frá atvinnurekstri og mengunarvarnaeftirlit</w:t>
      </w:r>
      <w:r w:rsidRPr="006E65AA">
        <w:rPr>
          <w:rFonts w:ascii="Calibri Light" w:hAnsi="Calibri Light" w:cs="Calibri Light"/>
          <w:lang w:val="is-IS"/>
        </w:rPr>
        <w:t xml:space="preserve"> og lið 10.6 </w:t>
      </w:r>
      <w:r w:rsidRPr="006E65AA">
        <w:rPr>
          <w:rFonts w:ascii="Calibri Light" w:hAnsi="Calibri Light" w:cs="Calibri Light"/>
          <w:i/>
          <w:lang w:val="is-IS"/>
        </w:rPr>
        <w:t>um brennur þar sem ætla má að bruni standi yfir í meira en tvo tíma</w:t>
      </w:r>
      <w:r w:rsidRPr="006E65AA">
        <w:rPr>
          <w:rFonts w:ascii="Calibri Light" w:hAnsi="Calibri Light" w:cs="Calibri Light"/>
          <w:lang w:val="is-IS"/>
        </w:rPr>
        <w:t xml:space="preserve"> í viðauka X við sömu reglugerð og með vísun í reglugerð </w:t>
      </w:r>
      <w:r w:rsidRPr="006E65AA">
        <w:rPr>
          <w:rFonts w:ascii="Calibri Light" w:hAnsi="Calibri Light" w:cs="Calibri Light"/>
          <w:i/>
          <w:iCs/>
          <w:lang w:val="is-IS"/>
        </w:rPr>
        <w:t>um meðhöndlun úrgangs</w:t>
      </w:r>
      <w:r w:rsidRPr="006E65AA">
        <w:rPr>
          <w:rFonts w:ascii="Calibri Light" w:hAnsi="Calibri Light" w:cs="Calibri Light"/>
          <w:lang w:val="is-IS"/>
        </w:rPr>
        <w:t xml:space="preserve"> nr. 737/2003</w:t>
      </w:r>
      <w:bookmarkEnd w:id="0"/>
      <w:r w:rsidRPr="006E65AA">
        <w:rPr>
          <w:rFonts w:ascii="Calibri Light" w:hAnsi="Calibri Light" w:cs="Calibri Light"/>
          <w:lang w:val="is-IS"/>
        </w:rPr>
        <w:t xml:space="preserve">.  </w:t>
      </w:r>
    </w:p>
    <w:bookmarkEnd w:id="1"/>
    <w:p w14:paraId="539F8D88" w14:textId="77777777" w:rsidR="006E65AA" w:rsidRPr="006E65AA" w:rsidRDefault="006E65AA" w:rsidP="006E65AA">
      <w:pPr>
        <w:tabs>
          <w:tab w:val="left" w:pos="1620"/>
        </w:tabs>
        <w:spacing w:after="80"/>
        <w:ind w:left="1622" w:right="-335" w:hanging="1979"/>
        <w:jc w:val="both"/>
        <w:rPr>
          <w:rFonts w:ascii="Calibri Light" w:hAnsi="Calibri Light" w:cs="Calibri Light"/>
          <w:b/>
          <w:bCs/>
          <w:lang w:val="is-IS"/>
        </w:rPr>
      </w:pPr>
      <w:r w:rsidRPr="006E65AA">
        <w:rPr>
          <w:rFonts w:ascii="Calibri Light" w:hAnsi="Calibri Light" w:cs="Calibri Light"/>
          <w:b/>
          <w:bCs/>
          <w:lang w:val="is-IS"/>
        </w:rPr>
        <w:t>Brennustjóri og ábyrgðarmaður:</w:t>
      </w:r>
      <w:r w:rsidRPr="006E65AA">
        <w:rPr>
          <w:rFonts w:ascii="Calibri Light" w:hAnsi="Calibri Light" w:cs="Calibri Light"/>
          <w:b/>
          <w:bCs/>
          <w:lang w:val="is-IS"/>
        </w:rPr>
        <w:tab/>
        <w:t xml:space="preserve">Magnús Sigurðsson, kt. 151273-5649, s. 858 1131 </w:t>
      </w:r>
    </w:p>
    <w:p w14:paraId="2B058854" w14:textId="77777777" w:rsidR="006E65AA" w:rsidRPr="006E65AA" w:rsidRDefault="006E65AA" w:rsidP="006E65AA">
      <w:pPr>
        <w:spacing w:after="80"/>
        <w:ind w:left="567" w:right="-335" w:hanging="924"/>
        <w:jc w:val="both"/>
        <w:rPr>
          <w:rFonts w:ascii="Calibri Light" w:hAnsi="Calibri Light" w:cs="Calibri Light"/>
          <w:b/>
          <w:bCs/>
          <w:color w:val="0000FF"/>
          <w:u w:val="single"/>
          <w:lang w:val="is-IS"/>
        </w:rPr>
      </w:pPr>
      <w:r w:rsidRPr="006E65AA">
        <w:rPr>
          <w:rFonts w:ascii="Calibri Light" w:hAnsi="Calibri Light" w:cs="Calibri Light"/>
          <w:b/>
          <w:bCs/>
          <w:lang w:val="is-IS"/>
        </w:rPr>
        <w:tab/>
      </w:r>
      <w:r w:rsidRPr="006E65AA">
        <w:rPr>
          <w:rFonts w:ascii="Calibri Light" w:hAnsi="Calibri Light" w:cs="Calibri Light"/>
          <w:b/>
          <w:bCs/>
          <w:lang w:val="is-IS"/>
        </w:rPr>
        <w:tab/>
      </w:r>
      <w:r w:rsidRPr="006E65AA">
        <w:rPr>
          <w:rFonts w:ascii="Calibri Light" w:hAnsi="Calibri Light" w:cs="Calibri Light"/>
          <w:b/>
          <w:bCs/>
          <w:lang w:val="is-IS"/>
        </w:rPr>
        <w:tab/>
        <w:t xml:space="preserve">tölvupóstur: </w:t>
      </w:r>
      <w:hyperlink r:id="rId10" w:history="1">
        <w:r w:rsidRPr="006E65AA">
          <w:rPr>
            <w:rStyle w:val="Hyperlink"/>
            <w:rFonts w:ascii="Calibri Light" w:hAnsi="Calibri Light" w:cs="Calibri Light"/>
            <w:b/>
            <w:bCs/>
            <w:lang w:val="is-IS"/>
          </w:rPr>
          <w:t>arni.arnason@rubix.com</w:t>
        </w:r>
      </w:hyperlink>
      <w:r w:rsidRPr="006E65AA">
        <w:rPr>
          <w:rStyle w:val="Hyperlink"/>
          <w:rFonts w:ascii="Calibri Light" w:hAnsi="Calibri Light" w:cs="Calibri Light"/>
          <w:b/>
          <w:bCs/>
          <w:color w:val="auto"/>
          <w:u w:val="none"/>
          <w:lang w:val="is-IS"/>
        </w:rPr>
        <w:t xml:space="preserve"> </w:t>
      </w:r>
      <w:r w:rsidRPr="006E65AA">
        <w:rPr>
          <w:rFonts w:ascii="Calibri Light" w:hAnsi="Calibri Light" w:cs="Calibri Light"/>
          <w:b/>
          <w:bCs/>
          <w:lang w:val="is-IS"/>
        </w:rPr>
        <w:t xml:space="preserve">og </w:t>
      </w:r>
      <w:hyperlink r:id="rId11" w:history="1">
        <w:r w:rsidRPr="006E65AA">
          <w:rPr>
            <w:rStyle w:val="Hyperlink"/>
            <w:rFonts w:ascii="Calibri Light" w:hAnsi="Calibri Light" w:cs="Calibri Light"/>
            <w:b/>
            <w:bCs/>
            <w:lang w:val="is-IS"/>
          </w:rPr>
          <w:t>go4it@simnet.is</w:t>
        </w:r>
      </w:hyperlink>
      <w:r w:rsidRPr="006E65AA">
        <w:rPr>
          <w:rFonts w:ascii="Calibri Light" w:hAnsi="Calibri Light" w:cs="Calibri Light"/>
          <w:b/>
          <w:bCs/>
          <w:lang w:val="is-IS"/>
        </w:rPr>
        <w:t xml:space="preserve"> </w:t>
      </w:r>
    </w:p>
    <w:p w14:paraId="0E4BC3E7" w14:textId="18813466" w:rsidR="006E65AA" w:rsidRPr="006E65AA" w:rsidRDefault="006E65AA" w:rsidP="006E65AA">
      <w:pPr>
        <w:pStyle w:val="Heading1"/>
        <w:tabs>
          <w:tab w:val="left" w:pos="1620"/>
        </w:tabs>
        <w:spacing w:after="40"/>
        <w:ind w:left="1620" w:right="-335" w:hanging="1980"/>
        <w:rPr>
          <w:rFonts w:ascii="Calibri Light" w:hAnsi="Calibri Light" w:cs="Calibri Light"/>
          <w:sz w:val="24"/>
          <w:lang w:val="is-IS"/>
        </w:rPr>
      </w:pPr>
      <w:r w:rsidRPr="006E65AA">
        <w:rPr>
          <w:rFonts w:ascii="Calibri Light" w:hAnsi="Calibri Light" w:cs="Calibri Light"/>
          <w:sz w:val="24"/>
          <w:lang w:val="is-IS"/>
        </w:rPr>
        <w:t>Staðsetning:</w:t>
      </w:r>
      <w:r w:rsidRPr="006E65AA">
        <w:rPr>
          <w:rFonts w:ascii="Calibri Light" w:hAnsi="Calibri Light" w:cs="Calibri Light"/>
          <w:sz w:val="24"/>
          <w:lang w:val="is-IS"/>
        </w:rPr>
        <w:tab/>
        <w:t>Á vegfyllingu í væntanlegu vegstæði sunnan við hús að Gulaþingi nr. 20-40 í Kópavogi.</w:t>
      </w:r>
    </w:p>
    <w:p w14:paraId="0BA7300A" w14:textId="77777777" w:rsidR="006E65AA" w:rsidRPr="006E65AA" w:rsidRDefault="006E65AA" w:rsidP="006E65AA">
      <w:pPr>
        <w:pStyle w:val="Heading1"/>
        <w:tabs>
          <w:tab w:val="left" w:pos="-360"/>
        </w:tabs>
        <w:spacing w:after="80"/>
        <w:ind w:left="-357" w:right="-335"/>
        <w:rPr>
          <w:rFonts w:ascii="Calibri Light" w:hAnsi="Calibri Light" w:cs="Calibri Light"/>
          <w:i/>
          <w:iCs/>
          <w:sz w:val="24"/>
          <w:lang w:val="is-IS"/>
        </w:rPr>
      </w:pPr>
      <w:r w:rsidRPr="006E65AA">
        <w:rPr>
          <w:rFonts w:ascii="Calibri Light" w:hAnsi="Calibri Light" w:cs="Calibri Light"/>
          <w:sz w:val="24"/>
          <w:lang w:val="is-IS"/>
        </w:rPr>
        <w:t>(Til upplýsingar:  Brennan verður á sama stað og áður)</w:t>
      </w:r>
      <w:r w:rsidRPr="006E65AA">
        <w:rPr>
          <w:rFonts w:ascii="Calibri Light" w:hAnsi="Calibri Light" w:cs="Calibri Light"/>
          <w:lang w:val="is-IS"/>
        </w:rPr>
        <w:t xml:space="preserve">  </w:t>
      </w:r>
    </w:p>
    <w:p w14:paraId="27EAAF2C" w14:textId="77777777" w:rsidR="006E65AA" w:rsidRPr="006E65AA" w:rsidRDefault="006E65AA" w:rsidP="006E65AA">
      <w:pPr>
        <w:pStyle w:val="BodyText2"/>
        <w:ind w:left="-360" w:right="-334"/>
        <w:rPr>
          <w:rFonts w:ascii="Calibri Light" w:hAnsi="Calibri Light" w:cs="Calibri Light"/>
          <w:b/>
          <w:bCs/>
          <w:lang w:val="is-IS"/>
        </w:rPr>
      </w:pPr>
      <w:r w:rsidRPr="006E65AA">
        <w:rPr>
          <w:rFonts w:ascii="Calibri Light" w:hAnsi="Calibri Light" w:cs="Calibri Light"/>
          <w:b/>
          <w:bCs/>
          <w:lang w:val="is-IS"/>
        </w:rPr>
        <w:t>Gildis- og ábyrgðarsvið:</w:t>
      </w:r>
    </w:p>
    <w:p w14:paraId="714F0605" w14:textId="77777777" w:rsidR="006E65AA" w:rsidRPr="006E65AA" w:rsidRDefault="006E65AA" w:rsidP="006E65AA">
      <w:pPr>
        <w:pStyle w:val="BodyText2"/>
        <w:ind w:left="-360" w:right="-334"/>
        <w:rPr>
          <w:rFonts w:ascii="Calibri Light" w:hAnsi="Calibri Light" w:cs="Calibri Light"/>
          <w:lang w:val="is-IS"/>
        </w:rPr>
      </w:pPr>
      <w:bookmarkStart w:id="2" w:name="_Hlk57810056"/>
      <w:r w:rsidRPr="006E65AA">
        <w:rPr>
          <w:rFonts w:ascii="Calibri Light" w:hAnsi="Calibri Light" w:cs="Calibri Light"/>
          <w:lang w:val="is-IS"/>
        </w:rPr>
        <w:t xml:space="preserve">Leyfið tekur til áramótabrennu með ofangreinda staðsetningu þann 31.12.2021 með skilyrðum um að ákvæðum gildandi laga og reglugerða </w:t>
      </w:r>
      <w:r w:rsidRPr="006E65AA">
        <w:rPr>
          <w:rFonts w:ascii="Calibri Light" w:hAnsi="Calibri Light" w:cs="Calibri Light"/>
          <w:i/>
          <w:iCs/>
          <w:lang w:val="is-IS"/>
        </w:rPr>
        <w:t>um hollustuhætti og mengunarvarnir</w:t>
      </w:r>
      <w:r w:rsidRPr="006E65AA">
        <w:rPr>
          <w:rFonts w:ascii="Calibri Light" w:hAnsi="Calibri Light" w:cs="Calibri Light"/>
          <w:lang w:val="is-IS"/>
        </w:rPr>
        <w:t xml:space="preserve"> hverju sinni sé fylgt, sem og lögum og reglugerðum </w:t>
      </w:r>
      <w:r w:rsidRPr="006E65AA">
        <w:rPr>
          <w:rFonts w:ascii="Calibri Light" w:hAnsi="Calibri Light" w:cs="Calibri Light"/>
          <w:i/>
          <w:lang w:val="is-IS"/>
        </w:rPr>
        <w:t xml:space="preserve">um meðferð elds og varir gegn gróðureldum </w:t>
      </w:r>
      <w:r w:rsidRPr="006E65AA">
        <w:rPr>
          <w:rFonts w:ascii="Calibri Light" w:hAnsi="Calibri Light" w:cs="Calibri Light"/>
          <w:lang w:val="is-IS"/>
        </w:rPr>
        <w:t xml:space="preserve">og  lögum og reglugerðum </w:t>
      </w:r>
      <w:r w:rsidRPr="006E65AA">
        <w:rPr>
          <w:rFonts w:ascii="Calibri Light" w:hAnsi="Calibri Light" w:cs="Calibri Light"/>
          <w:i/>
          <w:lang w:val="is-IS"/>
        </w:rPr>
        <w:t>um meðhöndlun úrgangs</w:t>
      </w:r>
      <w:r w:rsidRPr="006E65AA">
        <w:rPr>
          <w:rFonts w:ascii="Calibri Light" w:hAnsi="Calibri Light" w:cs="Calibri Light"/>
          <w:lang w:val="is-IS"/>
        </w:rPr>
        <w:t xml:space="preserve">, lögreglusamþykktum og </w:t>
      </w:r>
      <w:r w:rsidRPr="006E65AA">
        <w:rPr>
          <w:rFonts w:ascii="Calibri Light" w:hAnsi="Calibri Light" w:cs="Calibri Light"/>
          <w:b/>
          <w:bCs/>
          <w:color w:val="FF0000"/>
          <w:lang w:val="is-IS"/>
        </w:rPr>
        <w:t xml:space="preserve">með fyrirvara um að fylgt sé reglugerðum heilbrigðisráðuneytis varðandi sóttvarnir og samkomutakmarkanir </w:t>
      </w:r>
      <w:r w:rsidRPr="006E65AA">
        <w:rPr>
          <w:rFonts w:ascii="Calibri Light" w:hAnsi="Calibri Light" w:cs="Calibri Light"/>
          <w:lang w:val="is-IS"/>
        </w:rPr>
        <w:t>og neðangreindum skilyrðum</w:t>
      </w:r>
      <w:bookmarkEnd w:id="2"/>
      <w:r w:rsidRPr="006E65AA">
        <w:rPr>
          <w:rFonts w:ascii="Calibri Light" w:hAnsi="Calibri Light" w:cs="Calibri Light"/>
          <w:lang w:val="is-IS"/>
        </w:rPr>
        <w:t>:</w:t>
      </w:r>
    </w:p>
    <w:p w14:paraId="7FA6E240" w14:textId="77777777" w:rsidR="006E65AA" w:rsidRPr="006E65AA" w:rsidRDefault="006E65AA" w:rsidP="006E65AA">
      <w:pPr>
        <w:pStyle w:val="BodyText2"/>
        <w:rPr>
          <w:rFonts w:ascii="Calibri Light" w:hAnsi="Calibri Light" w:cs="Calibri Light"/>
          <w:lang w:val="is-IS"/>
        </w:rPr>
      </w:pPr>
    </w:p>
    <w:p w14:paraId="4042BBF1" w14:textId="77777777" w:rsidR="006E65AA" w:rsidRPr="006E65AA" w:rsidRDefault="006E65AA" w:rsidP="006E65AA">
      <w:pPr>
        <w:pStyle w:val="BodyText2"/>
        <w:spacing w:after="80"/>
        <w:ind w:left="-357"/>
        <w:rPr>
          <w:rFonts w:ascii="Calibri Light" w:hAnsi="Calibri Light" w:cs="Calibri Light"/>
          <w:b/>
          <w:bCs/>
          <w:lang w:val="is-IS"/>
        </w:rPr>
      </w:pPr>
      <w:r w:rsidRPr="006E65AA">
        <w:rPr>
          <w:rFonts w:ascii="Calibri Light" w:hAnsi="Calibri Light" w:cs="Calibri Light"/>
          <w:b/>
          <w:bCs/>
          <w:lang w:val="is-IS"/>
        </w:rPr>
        <w:t>Skilyrði:</w:t>
      </w:r>
    </w:p>
    <w:p w14:paraId="5B30EEC8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b/>
          <w:bCs/>
          <w:color w:val="FF0000"/>
          <w:lang w:val="is-IS"/>
        </w:rPr>
      </w:pPr>
      <w:bookmarkStart w:id="3" w:name="_Hlk531096897"/>
      <w:r w:rsidRPr="006E65AA">
        <w:rPr>
          <w:rFonts w:ascii="Calibri Light" w:hAnsi="Calibri Light" w:cs="Calibri Light"/>
          <w:b/>
          <w:bCs/>
          <w:color w:val="FF0000"/>
          <w:lang w:val="is-IS"/>
        </w:rPr>
        <w:t>Óheimilt er að hefja söfnun í brennu fyrr en endanlegt leyfi sýslumanns höfuðborgarsvæðisins liggur fyrir ásamt jákvæðri umsögn Slökkviliðs.</w:t>
      </w:r>
    </w:p>
    <w:p w14:paraId="7F454D83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bookmarkStart w:id="4" w:name="_Hlk531095583"/>
      <w:bookmarkStart w:id="5" w:name="_Hlk531096107"/>
      <w:r w:rsidRPr="006E65AA">
        <w:rPr>
          <w:rFonts w:ascii="Calibri Light" w:hAnsi="Calibri Light" w:cs="Calibri Light"/>
          <w:lang w:val="is-IS"/>
        </w:rPr>
        <w:t xml:space="preserve">Veitt er leyfi fyrir allt að </w:t>
      </w:r>
      <w:r w:rsidRPr="006E65AA">
        <w:rPr>
          <w:rFonts w:ascii="Calibri Light" w:hAnsi="Calibri Light" w:cs="Calibri Light"/>
          <w:b/>
          <w:bCs/>
          <w:u w:val="single"/>
          <w:lang w:val="is-IS"/>
        </w:rPr>
        <w:t>200</w:t>
      </w:r>
      <w:r w:rsidRPr="006E65AA">
        <w:rPr>
          <w:rFonts w:ascii="Calibri Light" w:hAnsi="Calibri Light" w:cs="Calibri Light"/>
          <w:lang w:val="is-IS"/>
        </w:rPr>
        <w:t xml:space="preserve"> m</w:t>
      </w:r>
      <w:r w:rsidRPr="006E65AA">
        <w:rPr>
          <w:rFonts w:ascii="Calibri Light" w:hAnsi="Calibri Light" w:cs="Calibri Light"/>
          <w:b/>
          <w:vertAlign w:val="superscript"/>
          <w:lang w:val="is-IS"/>
        </w:rPr>
        <w:t>3</w:t>
      </w:r>
      <w:r w:rsidRPr="006E65AA">
        <w:rPr>
          <w:rFonts w:ascii="Calibri Light" w:hAnsi="Calibri Light" w:cs="Calibri Light"/>
          <w:lang w:val="is-IS"/>
        </w:rPr>
        <w:t xml:space="preserve"> að </w:t>
      </w:r>
      <w:bookmarkEnd w:id="4"/>
      <w:r w:rsidRPr="006E65AA">
        <w:rPr>
          <w:rFonts w:ascii="Calibri Light" w:hAnsi="Calibri Light" w:cs="Calibri Light"/>
          <w:lang w:val="is-IS"/>
        </w:rPr>
        <w:t xml:space="preserve">stærð enda sé </w:t>
      </w:r>
      <w:bookmarkStart w:id="6" w:name="_Hlk531095552"/>
      <w:r w:rsidRPr="006E65AA">
        <w:rPr>
          <w:rFonts w:ascii="Calibri Light" w:hAnsi="Calibri Light" w:cs="Calibri Light"/>
          <w:lang w:val="is-IS"/>
        </w:rPr>
        <w:t xml:space="preserve">stærð hennar í samræmi </w:t>
      </w:r>
      <w:bookmarkStart w:id="7" w:name="_Hlk531092537"/>
      <w:r w:rsidRPr="006E65AA">
        <w:rPr>
          <w:rFonts w:ascii="Calibri Light" w:hAnsi="Calibri Light" w:cs="Calibri Light"/>
          <w:lang w:val="is-IS"/>
        </w:rPr>
        <w:t>við IV. kafla (bálkestir) í reglugerð nr. 325/2016 um meðferð elds og varnir gegn gróðureldum</w:t>
      </w:r>
      <w:bookmarkEnd w:id="5"/>
      <w:r w:rsidRPr="006E65AA">
        <w:rPr>
          <w:rFonts w:ascii="Calibri Light" w:hAnsi="Calibri Light" w:cs="Calibri Light"/>
          <w:lang w:val="is-IS"/>
        </w:rPr>
        <w:t>.</w:t>
      </w:r>
      <w:bookmarkEnd w:id="6"/>
      <w:r w:rsidRPr="006E65AA">
        <w:rPr>
          <w:rFonts w:ascii="Calibri Light" w:hAnsi="Calibri Light" w:cs="Calibri Light"/>
          <w:lang w:val="is-IS"/>
        </w:rPr>
        <w:t xml:space="preserve"> </w:t>
      </w:r>
      <w:bookmarkEnd w:id="3"/>
    </w:p>
    <w:bookmarkEnd w:id="7"/>
    <w:p w14:paraId="20BB9925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Óheimilt er að kveikja í brennunni ef vindátt er óhagstæð að mati lögreglu.</w:t>
      </w:r>
    </w:p>
    <w:p w14:paraId="57EEF256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Verði notuð olía, við uppkveikju ber að halda notkun hennar í lágmarki.  Eingöngu má nota olíu sem afhent er beint frá olíufélagi.  Í úrgangsolíu geta verið hættuleg spilliefni.  Þá skal ekki hella á brennuna fyrr en í fyrsta lagi einum klukkutíma áður en kveikt er í.</w:t>
      </w:r>
    </w:p>
    <w:p w14:paraId="04D3BB8A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Á brennustæði skal vera þykkur og þéttur leirkenndur jarðvegur sem getur bundið olíu og fangað þau spilliefni sem niður fara.</w:t>
      </w:r>
    </w:p>
    <w:p w14:paraId="49CE5EFF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Ábyrgðarmanni brennu er skylt að sjá svo um að á brennu fari ekki óæskilegur eldsmatur á borð við sorp, plast- og gúmmíefni (s.s. plastkassar, fiskkör, netaafskurður, bíldekk og þess háttar), gagnvarið efni, dósir og tunnur með fljótandi eða föstum efnum (s.s. lím- og málningarafgöngum) eða annað sem getur valdið hættulegum sprengingum.  Því þarf að vakta brennustæði eða að takmarka aðgengi að svæðinu.</w:t>
      </w:r>
    </w:p>
    <w:p w14:paraId="0D1F2984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bookmarkStart w:id="8" w:name="_Hlk531095660"/>
      <w:bookmarkStart w:id="9" w:name="_Hlk531092584"/>
      <w:bookmarkStart w:id="10" w:name="_Hlk531096928"/>
      <w:r w:rsidRPr="006E65AA">
        <w:rPr>
          <w:rFonts w:ascii="Calibri Light" w:hAnsi="Calibri Light" w:cs="Calibri Light"/>
          <w:lang w:val="is-IS"/>
        </w:rPr>
        <w:lastRenderedPageBreak/>
        <w:t>Vöktun á brennu skal vera samfelld sbr. ákvæði í 25. gr. í reglugerð nr. 325/2016 um meðferð elds og varnir gegn gróðureldum</w:t>
      </w:r>
      <w:bookmarkEnd w:id="8"/>
      <w:r w:rsidRPr="006E65AA">
        <w:rPr>
          <w:rFonts w:ascii="Calibri Light" w:hAnsi="Calibri Light" w:cs="Calibri Light"/>
          <w:lang w:val="is-IS"/>
        </w:rPr>
        <w:t>.</w:t>
      </w:r>
    </w:p>
    <w:p w14:paraId="7F886E5D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bookmarkStart w:id="11" w:name="_Hlk531095501"/>
      <w:bookmarkStart w:id="12" w:name="_Hlk531096161"/>
      <w:bookmarkEnd w:id="9"/>
      <w:r w:rsidRPr="006E65AA">
        <w:rPr>
          <w:rFonts w:ascii="Calibri Light" w:hAnsi="Calibri Light" w:cs="Calibri Light"/>
          <w:lang w:val="is-IS"/>
        </w:rPr>
        <w:t>Leyfishafi skal sjá um að brennustæði sé hreinsað sem fyrst að brennu lokinni og ösku og öðrum úrgangsefnum verði fargað í samráði við áhaldahús bæjarins</w:t>
      </w:r>
      <w:bookmarkEnd w:id="10"/>
      <w:bookmarkEnd w:id="11"/>
      <w:r w:rsidRPr="006E65AA">
        <w:rPr>
          <w:rFonts w:ascii="Calibri Light" w:hAnsi="Calibri Light" w:cs="Calibri Light"/>
          <w:lang w:val="is-IS"/>
        </w:rPr>
        <w:t>.</w:t>
      </w:r>
      <w:bookmarkEnd w:id="12"/>
    </w:p>
    <w:p w14:paraId="2FFED594" w14:textId="77777777" w:rsidR="006E65AA" w:rsidRPr="006E65AA" w:rsidRDefault="006E65AA" w:rsidP="006E65AA">
      <w:pPr>
        <w:pStyle w:val="BodyText"/>
        <w:numPr>
          <w:ilvl w:val="0"/>
          <w:numId w:val="11"/>
        </w:numPr>
        <w:tabs>
          <w:tab w:val="clear" w:pos="1080"/>
        </w:tabs>
        <w:spacing w:after="80"/>
        <w:ind w:left="0" w:hanging="357"/>
        <w:jc w:val="both"/>
        <w:rPr>
          <w:rFonts w:ascii="Calibri Light" w:hAnsi="Calibri Light" w:cs="Calibri Light"/>
          <w:lang w:val="is-IS"/>
        </w:rPr>
      </w:pPr>
      <w:r w:rsidRPr="006E65AA">
        <w:rPr>
          <w:rFonts w:ascii="Calibri Light" w:hAnsi="Calibri Light" w:cs="Calibri Light"/>
          <w:lang w:val="is-IS"/>
        </w:rPr>
        <w:t>Ofanskráð ákvæði taka mið af bestu aðstæðum.  Áskilin er réttur til að gera frekari kröfur ef aðstæður krefja s.s. varðandi olíunotkun.</w:t>
      </w:r>
    </w:p>
    <w:p w14:paraId="16D71DD9" w14:textId="345CE6F0" w:rsidR="006E65AA" w:rsidRDefault="006E65AA" w:rsidP="006E65AA">
      <w:pPr>
        <w:pStyle w:val="BodyText"/>
        <w:tabs>
          <w:tab w:val="right" w:pos="7920"/>
        </w:tabs>
        <w:ind w:left="-360"/>
        <w:rPr>
          <w:rFonts w:ascii="Calibri Light" w:hAnsi="Calibri Light" w:cs="Calibri Light"/>
          <w:sz w:val="24"/>
          <w:lang w:val="is-IS"/>
        </w:rPr>
      </w:pPr>
      <w:r w:rsidRPr="006E65AA">
        <w:rPr>
          <w:rFonts w:ascii="Calibri Light" w:hAnsi="Calibri Light" w:cs="Calibri Light"/>
          <w:b/>
          <w:bCs/>
          <w:sz w:val="24"/>
          <w:u w:val="single"/>
          <w:lang w:val="is-IS"/>
        </w:rPr>
        <w:t>Leyfishafi er ábyrgur fyrir því</w:t>
      </w:r>
      <w:r w:rsidRPr="006E65AA">
        <w:rPr>
          <w:rFonts w:ascii="Calibri Light" w:hAnsi="Calibri Light" w:cs="Calibri Light"/>
          <w:sz w:val="24"/>
          <w:lang w:val="is-IS"/>
        </w:rPr>
        <w:t xml:space="preserve"> </w:t>
      </w:r>
      <w:bookmarkStart w:id="13" w:name="_Hlk531095427"/>
      <w:r w:rsidRPr="006E65AA">
        <w:rPr>
          <w:rFonts w:ascii="Calibri Light" w:hAnsi="Calibri Light" w:cs="Calibri Light"/>
          <w:b/>
          <w:bCs/>
          <w:sz w:val="24"/>
          <w:u w:val="single"/>
          <w:lang w:val="is-IS"/>
        </w:rPr>
        <w:t>að ákvæðum starfsleyfis sé fylgt</w:t>
      </w:r>
      <w:r w:rsidRPr="006E65AA">
        <w:rPr>
          <w:rFonts w:ascii="Calibri Light" w:hAnsi="Calibri Light" w:cs="Calibri Light"/>
          <w:b/>
          <w:bCs/>
          <w:sz w:val="24"/>
          <w:lang w:val="is-IS"/>
        </w:rPr>
        <w:t xml:space="preserve">.   </w:t>
      </w:r>
    </w:p>
    <w:p w14:paraId="1472365F" w14:textId="77777777" w:rsidR="006E65AA" w:rsidRDefault="006E65AA" w:rsidP="006E65AA">
      <w:pPr>
        <w:pStyle w:val="BodyText"/>
        <w:tabs>
          <w:tab w:val="right" w:pos="7920"/>
        </w:tabs>
        <w:ind w:left="-360"/>
        <w:rPr>
          <w:rFonts w:ascii="Calibri Light" w:hAnsi="Calibri Light" w:cs="Calibri Light"/>
          <w:sz w:val="24"/>
          <w:lang w:val="is-IS"/>
        </w:rPr>
      </w:pPr>
    </w:p>
    <w:p w14:paraId="200811AB" w14:textId="77777777" w:rsidR="006E65AA" w:rsidRDefault="006E65AA" w:rsidP="006E65AA">
      <w:pPr>
        <w:pStyle w:val="BodyText"/>
        <w:tabs>
          <w:tab w:val="right" w:pos="7920"/>
        </w:tabs>
        <w:ind w:left="-360"/>
        <w:rPr>
          <w:rFonts w:ascii="Calibri Light" w:hAnsi="Calibri Light" w:cs="Calibri Light"/>
          <w:sz w:val="24"/>
          <w:lang w:val="is-IS"/>
        </w:rPr>
      </w:pPr>
    </w:p>
    <w:p w14:paraId="484E3DE8" w14:textId="44CD5372" w:rsidR="003A6E5C" w:rsidRDefault="006E65AA" w:rsidP="003A6E5C">
      <w:pPr>
        <w:pStyle w:val="BodyText"/>
        <w:tabs>
          <w:tab w:val="right" w:pos="7920"/>
        </w:tabs>
        <w:ind w:left="-360"/>
        <w:jc w:val="center"/>
        <w:rPr>
          <w:rFonts w:ascii="Calibri Light" w:hAnsi="Calibri Light" w:cs="Calibri Light"/>
          <w:sz w:val="24"/>
          <w:lang w:val="is-IS"/>
        </w:rPr>
      </w:pPr>
      <w:bookmarkStart w:id="14" w:name="_Hlk531096962"/>
      <w:bookmarkStart w:id="15" w:name="_Hlk531096203"/>
      <w:r w:rsidRPr="006E65AA">
        <w:rPr>
          <w:rFonts w:ascii="Calibri Light" w:hAnsi="Calibri Light" w:cs="Calibri Light"/>
          <w:sz w:val="24"/>
          <w:lang w:val="is-IS"/>
        </w:rPr>
        <w:t>Garðabær; 30.11.20</w:t>
      </w:r>
      <w:bookmarkEnd w:id="14"/>
      <w:r w:rsidRPr="006E65AA">
        <w:rPr>
          <w:rFonts w:ascii="Calibri Light" w:hAnsi="Calibri Light" w:cs="Calibri Light"/>
          <w:sz w:val="24"/>
          <w:lang w:val="is-IS"/>
        </w:rPr>
        <w:t>21</w:t>
      </w:r>
      <w:bookmarkEnd w:id="13"/>
      <w:bookmarkEnd w:id="15"/>
    </w:p>
    <w:p w14:paraId="5E5468E7" w14:textId="12C26FF8" w:rsidR="006E65AA" w:rsidRPr="006E65AA" w:rsidRDefault="006E65AA" w:rsidP="003A6E5C">
      <w:pPr>
        <w:pStyle w:val="BodyText"/>
        <w:tabs>
          <w:tab w:val="right" w:pos="7920"/>
        </w:tabs>
        <w:ind w:left="-360"/>
        <w:jc w:val="center"/>
        <w:rPr>
          <w:rFonts w:ascii="Calibri Light" w:hAnsi="Calibri Light" w:cs="Calibri Light"/>
          <w:b/>
          <w:bCs/>
          <w:sz w:val="24"/>
          <w:u w:val="single"/>
          <w:lang w:val="is-IS"/>
        </w:rPr>
      </w:pPr>
      <w:r w:rsidRPr="006E65AA">
        <w:rPr>
          <w:rFonts w:ascii="Calibri Light" w:hAnsi="Calibri Light" w:cs="Calibri Light"/>
          <w:sz w:val="24"/>
          <w:lang w:val="is-IS"/>
        </w:rPr>
        <w:t>Tore Skjenstad</w:t>
      </w:r>
    </w:p>
    <w:p w14:paraId="67495376" w14:textId="14071369" w:rsidR="006E65AA" w:rsidRPr="006E65AA" w:rsidRDefault="006E65AA" w:rsidP="003A6E5C">
      <w:pPr>
        <w:pStyle w:val="BodyText"/>
        <w:tabs>
          <w:tab w:val="right" w:pos="7920"/>
        </w:tabs>
        <w:ind w:left="-360"/>
        <w:jc w:val="center"/>
        <w:rPr>
          <w:rFonts w:ascii="Calibri Light" w:hAnsi="Calibri Light" w:cs="Calibri Light"/>
          <w:sz w:val="24"/>
          <w:lang w:val="is-IS"/>
        </w:rPr>
      </w:pPr>
      <w:r w:rsidRPr="006E65AA">
        <w:rPr>
          <w:rFonts w:ascii="Calibri Light" w:hAnsi="Calibri Light" w:cs="Calibri Light"/>
          <w:sz w:val="24"/>
          <w:lang w:val="is-IS"/>
        </w:rPr>
        <w:t>heilbrigðisfulltrúi</w:t>
      </w:r>
    </w:p>
    <w:p w14:paraId="66809683" w14:textId="77777777" w:rsidR="00F45C19" w:rsidRPr="004F0625" w:rsidRDefault="00F45C19" w:rsidP="009C475C">
      <w:pPr>
        <w:ind w:firstLine="720"/>
        <w:jc w:val="center"/>
        <w:rPr>
          <w:lang w:val="is-IS"/>
        </w:rPr>
      </w:pPr>
    </w:p>
    <w:sectPr w:rsidR="00F45C19" w:rsidRPr="004F0625" w:rsidSect="003C3F2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3" w:right="1416" w:bottom="1276" w:left="1276" w:header="624" w:footer="680" w:gutter="0"/>
      <w:pgBorders w:zOrder="back" w:offsetFrom="page">
        <w:top w:val="single" w:sz="8" w:space="24" w:color="438400"/>
        <w:left w:val="single" w:sz="8" w:space="24" w:color="438400"/>
        <w:bottom w:val="single" w:sz="8" w:space="24" w:color="438400"/>
        <w:right w:val="single" w:sz="8" w:space="24" w:color="4384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968C" w14:textId="77777777" w:rsidR="00000000" w:rsidRDefault="004325C4">
      <w:r>
        <w:separator/>
      </w:r>
    </w:p>
  </w:endnote>
  <w:endnote w:type="continuationSeparator" w:id="0">
    <w:p w14:paraId="6680968E" w14:textId="77777777" w:rsidR="00000000" w:rsidRDefault="004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9685" w14:textId="77777777" w:rsidR="008707F3" w:rsidRPr="00962971" w:rsidRDefault="004325C4" w:rsidP="00D4136B">
    <w:pPr>
      <w:pStyle w:val="Footer"/>
      <w:rPr>
        <w:rStyle w:val="IntenseEmphasis"/>
        <w:rFonts w:ascii="Helvetica" w:hAnsi="Helvetica" w:cs="Helvetica"/>
        <w:i w:val="0"/>
        <w:sz w:val="20"/>
        <w:szCs w:val="20"/>
      </w:rPr>
    </w:pPr>
    <w:r>
      <w:rPr>
        <w:rStyle w:val="IntenseEmphasis"/>
        <w:rFonts w:ascii="Helvetica" w:hAnsi="Helvetica" w:cs="Helvetica"/>
        <w:i w:val="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9687" w14:textId="77777777" w:rsidR="001A208A" w:rsidRDefault="004325C4">
    <w:pPr>
      <w:pStyle w:val="Footer"/>
    </w:pPr>
    <w:r w:rsidRPr="002E0B82">
      <w:rPr>
        <w:rStyle w:val="IntenseEmphasis"/>
        <w:rFonts w:ascii="Helvetica" w:hAnsi="Helvetica" w:cs="Helvetica"/>
        <w:i w:val="0"/>
        <w:noProof/>
        <w:sz w:val="20"/>
        <w:szCs w:val="20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1" wp14:anchorId="6680968C" wp14:editId="6680968D">
              <wp:simplePos x="0" y="0"/>
              <wp:positionH relativeFrom="margin">
                <wp:posOffset>-667385</wp:posOffset>
              </wp:positionH>
              <wp:positionV relativeFrom="margin">
                <wp:posOffset>9148445</wp:posOffset>
              </wp:positionV>
              <wp:extent cx="4394835" cy="152400"/>
              <wp:effectExtent l="0" t="0" r="5715" b="0"/>
              <wp:wrapTopAndBottom/>
              <wp:docPr id="2" name="Text Box 2" descr="Pull quo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835" cy="152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98400"/>
                          </a:gs>
                          <a:gs pos="84000">
                            <a:schemeClr val="bg1">
                              <a:lumMod val="56000"/>
                              <a:lumOff val="44000"/>
                            </a:schemeClr>
                          </a:gs>
                        </a:gsLst>
                        <a:lin ang="0" scaled="0"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09696" w14:textId="77777777" w:rsidR="00467321" w:rsidRPr="003F13D5" w:rsidRDefault="004325C4" w:rsidP="00467321">
                          <w:pPr>
                            <w:ind w:firstLine="426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3F13D5">
                            <w:rPr>
                              <w:rStyle w:val="IntenseEmphasis"/>
                              <w:rFonts w:ascii="Georgia" w:hAnsi="Georgia" w:cs="Helvetica"/>
                              <w:i w:val="0"/>
                              <w:color w:val="auto"/>
                              <w:sz w:val="18"/>
                              <w:szCs w:val="18"/>
                            </w:rPr>
                            <w:t>Hafnarfjörður – Garðabær - Kópavogur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096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Pull quote" style="position:absolute;margin-left:-52.55pt;margin-top:720.35pt;width:346.05pt;height:12pt;z-index:2516623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" fillcolor="#398400" stroked="f" strokeweight=".5pt">
              <v:fill color2="white [1820]" rotate="t" angle="90" colors="0 #398400;55050f white" focus="100%" type="gradient">
                <o:fill v:ext="view" type="gradientUnscaled"/>
              </v:fill>
              <v:textbox inset="0,0,0,0">
                <w:txbxContent>
                  <w:p w14:paraId="66809696" w14:textId="77777777" w:rsidR="00467321" w:rsidRPr="003F13D5" w:rsidRDefault="004325C4" w:rsidP="00467321">
                    <w:pPr>
                      <w:ind w:firstLine="426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3F13D5">
                      <w:rPr>
                        <w:rStyle w:val="IntenseEmphasis"/>
                        <w:rFonts w:ascii="Georgia" w:hAnsi="Georgia" w:cs="Helvetica"/>
                        <w:i w:val="0"/>
                        <w:color w:val="auto"/>
                        <w:sz w:val="18"/>
                        <w:szCs w:val="18"/>
                      </w:rPr>
                      <w:t>Hafnarfjörður – Garðabær - Kópavogur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F13D5">
      <w:rPr>
        <w:rFonts w:ascii="Helvetica" w:hAnsi="Helvetica" w:cs="Helvetica"/>
        <w:iCs/>
        <w:noProof/>
        <w:color w:val="173200" w:themeColor="accent1"/>
        <w:sz w:val="20"/>
        <w:szCs w:val="20"/>
      </w:rPr>
      <w:drawing>
        <wp:anchor distT="0" distB="0" distL="114300" distR="114300" simplePos="0" relativeHeight="251664384" behindDoc="0" locked="0" layoutInCell="1" allowOverlap="1" wp14:anchorId="6680968E" wp14:editId="6680968F">
          <wp:simplePos x="0" y="0"/>
          <wp:positionH relativeFrom="column">
            <wp:posOffset>4752975</wp:posOffset>
          </wp:positionH>
          <wp:positionV relativeFrom="paragraph">
            <wp:posOffset>-321310</wp:posOffset>
          </wp:positionV>
          <wp:extent cx="1558925" cy="706120"/>
          <wp:effectExtent l="0" t="0" r="3175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9688" w14:textId="77777777" w:rsidR="00000000" w:rsidRDefault="004325C4">
      <w:r>
        <w:separator/>
      </w:r>
    </w:p>
  </w:footnote>
  <w:footnote w:type="continuationSeparator" w:id="0">
    <w:p w14:paraId="6680968A" w14:textId="77777777" w:rsidR="00000000" w:rsidRDefault="0043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9684" w14:textId="77777777" w:rsidR="00BF084D" w:rsidRDefault="004325C4" w:rsidP="00BF084D">
    <w:pPr>
      <w:pStyle w:val="Header"/>
      <w:tabs>
        <w:tab w:val="clear" w:pos="4536"/>
        <w:tab w:val="clear" w:pos="9072"/>
        <w:tab w:val="left" w:pos="22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9686" w14:textId="77777777" w:rsidR="00E4494F" w:rsidRPr="00467321" w:rsidRDefault="004325C4" w:rsidP="00440E92">
    <w:pPr>
      <w:autoSpaceDE w:val="0"/>
      <w:autoSpaceDN w:val="0"/>
      <w:adjustRightInd w:val="0"/>
      <w:spacing w:after="120"/>
      <w:ind w:left="-567"/>
      <w:rPr>
        <w:rFonts w:ascii="Georgia" w:hAnsi="Georgia"/>
        <w:color w:val="3F7C08"/>
        <w:sz w:val="48"/>
        <w:szCs w:val="48"/>
        <w:lang w:val="en-US"/>
      </w:rPr>
    </w:pPr>
    <w:r>
      <w:rPr>
        <w:rFonts w:ascii="Georgia" w:hAnsi="Georgia"/>
        <w:noProof/>
        <w:color w:val="3F7C08"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809688" wp14:editId="66809689">
              <wp:simplePos x="0" y="0"/>
              <wp:positionH relativeFrom="column">
                <wp:posOffset>-610235</wp:posOffset>
              </wp:positionH>
              <wp:positionV relativeFrom="paragraph">
                <wp:posOffset>403860</wp:posOffset>
              </wp:positionV>
              <wp:extent cx="5421630" cy="152400"/>
              <wp:effectExtent l="0" t="0" r="7620" b="0"/>
              <wp:wrapTight wrapText="bothSides">
                <wp:wrapPolygon edited="0">
                  <wp:start x="0" y="0"/>
                  <wp:lineTo x="0" y="18900"/>
                  <wp:lineTo x="21554" y="18900"/>
                  <wp:lineTo x="21554" y="0"/>
                  <wp:lineTo x="0" y="0"/>
                </wp:wrapPolygon>
              </wp:wrapTight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1630" cy="152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0">
                            <a:srgbClr val="398400"/>
                          </a:gs>
                          <a:gs pos="84000">
                            <a:schemeClr val="bg1">
                              <a:lumMod val="5000"/>
                              <a:lumOff val="95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809690" w14:textId="77777777" w:rsidR="00467321" w:rsidRPr="000D436F" w:rsidRDefault="004325C4" w:rsidP="00C95F1B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Garðatorg 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5 • 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210 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fr-FR"/>
                            </w:rPr>
                            <w:t xml:space="preserve">Garðabær 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• Sími 550 540</w:t>
                          </w:r>
                          <w:r w:rsidR="004964F2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0D436F">
                            <w:rPr>
                              <w:rFonts w:ascii="Georgia" w:hAnsi="Georgia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• www.heilbrigdiseftirlit.is • hhk@heilbrigdisefirlit.is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09688" id="Rectangle 8" o:spid="_x0000_s1026" style="position:absolute;left:0;text-align:left;margin-left:-48.05pt;margin-top:31.8pt;width:426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" fillcolor="white [20]" stroked="f" strokeweight="1.5pt">
              <v:fill color2="white [188]" rotate="t" angle="90" colors="0 white;0 #398400;55050f white" focus="100%" type="gradient">
                <o:fill v:ext="view" type="gradientUnscaled"/>
              </v:fill>
              <v:stroke endcap="round"/>
              <v:textbox inset="5mm,0,1mm,0">
                <w:txbxContent>
                  <w:p w14:paraId="66809690" w14:textId="77777777" w:rsidR="00467321" w:rsidRPr="000D436F" w:rsidRDefault="004325C4" w:rsidP="00C95F1B">
                    <w:pPr>
                      <w:autoSpaceDE w:val="0"/>
                      <w:autoSpaceDN w:val="0"/>
                      <w:adjustRightInd w:val="0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Garðatorg 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5 • 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210 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fr-FR"/>
                      </w:rPr>
                      <w:t xml:space="preserve">Garðabær 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en-US"/>
                      </w:rPr>
                      <w:t>• Sími 550 540</w:t>
                    </w:r>
                    <w:r w:rsidR="004964F2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en-US"/>
                      </w:rPr>
                      <w:t>0</w:t>
                    </w:r>
                    <w:r w:rsidRPr="000D436F">
                      <w:rPr>
                        <w:rFonts w:ascii="Georgia" w:hAnsi="Georgia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• www.heilbrigdiseftirlit.is • hhk@heilbrigdisefirlit.is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1768C4">
      <w:rPr>
        <w:rFonts w:ascii="Georgia" w:hAnsi="Georgia"/>
        <w:noProof/>
        <w:color w:val="3F7C08"/>
        <w:sz w:val="48"/>
        <w:szCs w:val="48"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680968A" wp14:editId="6680968B">
              <wp:simplePos x="0" y="0"/>
              <wp:positionH relativeFrom="column">
                <wp:posOffset>3676015</wp:posOffset>
              </wp:positionH>
              <wp:positionV relativeFrom="paragraph">
                <wp:posOffset>-49530</wp:posOffset>
              </wp:positionV>
              <wp:extent cx="205740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09691" w14:textId="77777777" w:rsidR="00467321" w:rsidRPr="00CF166C" w:rsidRDefault="004325C4" w:rsidP="00467321">
                          <w:pPr>
                            <w:autoSpaceDE w:val="0"/>
                            <w:autoSpaceDN w:val="0"/>
                            <w:adjustRightInd w:val="0"/>
                            <w:ind w:right="160"/>
                            <w:rPr>
                              <w:rFonts w:ascii="Georgia" w:hAnsi="Georgia"/>
                              <w:sz w:val="22"/>
                              <w:szCs w:val="22"/>
                              <w:lang w:val="fr-FR"/>
                            </w:rPr>
                          </w:pPr>
                          <w:r w:rsidRPr="00CF166C">
                            <w:rPr>
                              <w:rFonts w:ascii="Georgia" w:hAnsi="Georgia"/>
                              <w:sz w:val="22"/>
                              <w:szCs w:val="22"/>
                              <w:lang w:val="fr-FR"/>
                            </w:rPr>
                            <w:t>Hafnarfjarðar- o</w:t>
                          </w:r>
                          <w:r w:rsidRPr="00F029C1">
                            <w:rPr>
                              <w:rFonts w:ascii="Georgia" w:hAnsi="Georgia"/>
                              <w:bCs/>
                              <w:sz w:val="22"/>
                              <w:szCs w:val="22"/>
                              <w:lang w:val="fr-FR"/>
                            </w:rPr>
                            <w:t>g</w:t>
                          </w:r>
                          <w:r w:rsidRPr="00CF166C"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F166C">
                            <w:rPr>
                              <w:rFonts w:ascii="Georgia" w:hAnsi="Georgia"/>
                              <w:sz w:val="22"/>
                              <w:szCs w:val="22"/>
                              <w:lang w:val="fr-FR"/>
                            </w:rPr>
                            <w:t>Kópavogssvæðis</w:t>
                          </w:r>
                        </w:p>
                        <w:p w14:paraId="66809692" w14:textId="77777777" w:rsidR="00467321" w:rsidRDefault="00467321" w:rsidP="00467321">
                          <w:pPr>
                            <w:autoSpaceDE w:val="0"/>
                            <w:autoSpaceDN w:val="0"/>
                            <w:adjustRightInd w:val="0"/>
                            <w:ind w:right="160"/>
                            <w:rPr>
                              <w:rFonts w:ascii="Georgia" w:hAnsi="Georgia"/>
                              <w:lang w:val="fr-FR"/>
                            </w:rPr>
                          </w:pPr>
                        </w:p>
                        <w:p w14:paraId="66809693" w14:textId="77777777" w:rsidR="00467321" w:rsidRDefault="00467321" w:rsidP="00467321">
                          <w:pPr>
                            <w:autoSpaceDE w:val="0"/>
                            <w:autoSpaceDN w:val="0"/>
                            <w:adjustRightInd w:val="0"/>
                            <w:ind w:right="160"/>
                            <w:rPr>
                              <w:rFonts w:ascii="Georgia" w:hAnsi="Georgia"/>
                              <w:lang w:val="fr-FR"/>
                            </w:rPr>
                          </w:pPr>
                        </w:p>
                        <w:p w14:paraId="66809694" w14:textId="77777777" w:rsidR="00467321" w:rsidRPr="001715AA" w:rsidRDefault="00467321" w:rsidP="00467321">
                          <w:pPr>
                            <w:autoSpaceDE w:val="0"/>
                            <w:autoSpaceDN w:val="0"/>
                            <w:adjustRightInd w:val="0"/>
                            <w:ind w:right="160"/>
                            <w:rPr>
                              <w:rFonts w:ascii="Georgia" w:hAnsi="Georgia"/>
                              <w:b/>
                              <w:color w:val="000000"/>
                              <w:lang w:val="en-US"/>
                            </w:rPr>
                          </w:pPr>
                        </w:p>
                        <w:p w14:paraId="66809695" w14:textId="77777777" w:rsidR="00467321" w:rsidRDefault="004325C4" w:rsidP="0046732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09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9.45pt;margin-top:-3.9pt;width:162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" stroked="f">
              <v:textbox>
                <w:txbxContent>
                  <w:p w14:paraId="66809691" w14:textId="77777777" w:rsidR="00467321" w:rsidRPr="00CF166C" w:rsidRDefault="004325C4" w:rsidP="00467321">
                    <w:pPr>
                      <w:autoSpaceDE w:val="0"/>
                      <w:autoSpaceDN w:val="0"/>
                      <w:adjustRightInd w:val="0"/>
                      <w:ind w:right="160"/>
                      <w:rPr>
                        <w:rFonts w:ascii="Georgia" w:hAnsi="Georgia"/>
                        <w:sz w:val="22"/>
                        <w:szCs w:val="22"/>
                        <w:lang w:val="fr-FR"/>
                      </w:rPr>
                    </w:pPr>
                    <w:r w:rsidRPr="00CF166C">
                      <w:rPr>
                        <w:rFonts w:ascii="Georgia" w:hAnsi="Georgia"/>
                        <w:sz w:val="22"/>
                        <w:szCs w:val="22"/>
                        <w:lang w:val="fr-FR"/>
                      </w:rPr>
                      <w:t>Hafnarfjarðar- o</w:t>
                    </w:r>
                    <w:r w:rsidRPr="00F029C1">
                      <w:rPr>
                        <w:rFonts w:ascii="Georgia" w:hAnsi="Georgia"/>
                        <w:bCs/>
                        <w:sz w:val="22"/>
                        <w:szCs w:val="22"/>
                        <w:lang w:val="fr-FR"/>
                      </w:rPr>
                      <w:t>g</w:t>
                    </w:r>
                    <w:r w:rsidRPr="00CF166C">
                      <w:rPr>
                        <w:rFonts w:ascii="Georgia" w:hAnsi="Georgia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F166C">
                      <w:rPr>
                        <w:rFonts w:ascii="Georgia" w:hAnsi="Georgia"/>
                        <w:sz w:val="22"/>
                        <w:szCs w:val="22"/>
                        <w:lang w:val="fr-FR"/>
                      </w:rPr>
                      <w:t>Kópavogssvæðis</w:t>
                    </w:r>
                  </w:p>
                  <w:p w14:paraId="66809692" w14:textId="77777777" w:rsidR="00467321" w:rsidRDefault="00467321" w:rsidP="00467321">
                    <w:pPr>
                      <w:autoSpaceDE w:val="0"/>
                      <w:autoSpaceDN w:val="0"/>
                      <w:adjustRightInd w:val="0"/>
                      <w:ind w:right="160"/>
                      <w:rPr>
                        <w:rFonts w:ascii="Georgia" w:hAnsi="Georgia"/>
                        <w:lang w:val="fr-FR"/>
                      </w:rPr>
                    </w:pPr>
                  </w:p>
                  <w:p w14:paraId="66809693" w14:textId="77777777" w:rsidR="00467321" w:rsidRDefault="00467321" w:rsidP="00467321">
                    <w:pPr>
                      <w:autoSpaceDE w:val="0"/>
                      <w:autoSpaceDN w:val="0"/>
                      <w:adjustRightInd w:val="0"/>
                      <w:ind w:right="160"/>
                      <w:rPr>
                        <w:rFonts w:ascii="Georgia" w:hAnsi="Georgia"/>
                        <w:lang w:val="fr-FR"/>
                      </w:rPr>
                    </w:pPr>
                  </w:p>
                  <w:p w14:paraId="66809694" w14:textId="77777777" w:rsidR="00467321" w:rsidRPr="001715AA" w:rsidRDefault="00467321" w:rsidP="00467321">
                    <w:pPr>
                      <w:autoSpaceDE w:val="0"/>
                      <w:autoSpaceDN w:val="0"/>
                      <w:adjustRightInd w:val="0"/>
                      <w:ind w:right="160"/>
                      <w:rPr>
                        <w:rFonts w:ascii="Georgia" w:hAnsi="Georgia"/>
                        <w:b/>
                        <w:color w:val="000000"/>
                        <w:lang w:val="en-US"/>
                      </w:rPr>
                    </w:pPr>
                  </w:p>
                  <w:p w14:paraId="66809695" w14:textId="77777777" w:rsidR="00467321" w:rsidRDefault="004325C4" w:rsidP="00467321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817C1">
      <w:rPr>
        <w:rFonts w:ascii="Georgia" w:hAnsi="Georgia"/>
        <w:color w:val="3F7C08"/>
        <w:sz w:val="48"/>
        <w:szCs w:val="48"/>
        <w:lang w:val="en-US"/>
      </w:rPr>
      <w:t>HEILBRIG</w:t>
    </w:r>
    <w:r>
      <w:rPr>
        <w:rFonts w:ascii="Georgia" w:hAnsi="Georgia"/>
        <w:color w:val="3F7C08"/>
        <w:sz w:val="48"/>
        <w:szCs w:val="48"/>
        <w:lang w:val="en-US"/>
      </w:rPr>
      <w:t>Ð</w:t>
    </w:r>
    <w:r w:rsidRPr="003817C1">
      <w:rPr>
        <w:rFonts w:ascii="Georgia" w:hAnsi="Georgia"/>
        <w:color w:val="3F7C08"/>
        <w:sz w:val="48"/>
        <w:szCs w:val="48"/>
        <w:lang w:val="en-US"/>
      </w:rPr>
      <w:t>ISEFTIRLIT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6F06094"/>
    <w:multiLevelType w:val="hybridMultilevel"/>
    <w:tmpl w:val="B1BAB40E"/>
    <w:lvl w:ilvl="0" w:tplc="E856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EF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A6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8E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61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6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F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6B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82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1A4"/>
    <w:multiLevelType w:val="hybridMultilevel"/>
    <w:tmpl w:val="3500CC90"/>
    <w:lvl w:ilvl="0" w:tplc="E272F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4276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266D2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7C11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768D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D2AE8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9EA3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1E11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A6E7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81813"/>
    <w:multiLevelType w:val="hybridMultilevel"/>
    <w:tmpl w:val="7E90D970"/>
    <w:lvl w:ilvl="0" w:tplc="C212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CE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23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C6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B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1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8A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F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EF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D47"/>
    <w:multiLevelType w:val="hybridMultilevel"/>
    <w:tmpl w:val="16700B06"/>
    <w:lvl w:ilvl="0" w:tplc="9F9A6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25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A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CF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A3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52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2B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00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E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F25"/>
    <w:multiLevelType w:val="hybridMultilevel"/>
    <w:tmpl w:val="77F6BB4C"/>
    <w:lvl w:ilvl="0" w:tplc="14B27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6C8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6F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C2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0E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24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E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6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45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5041D9"/>
    <w:multiLevelType w:val="hybridMultilevel"/>
    <w:tmpl w:val="C47A1B76"/>
    <w:lvl w:ilvl="0" w:tplc="CC242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8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81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EC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25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8E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B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64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8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03C5"/>
    <w:multiLevelType w:val="hybridMultilevel"/>
    <w:tmpl w:val="43BA9608"/>
    <w:lvl w:ilvl="0" w:tplc="7A3CAF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82E1B78"/>
    <w:multiLevelType w:val="hybridMultilevel"/>
    <w:tmpl w:val="0E6EE712"/>
    <w:lvl w:ilvl="0" w:tplc="2180A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E6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1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A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3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6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C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07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0E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3A62F2"/>
    <w:multiLevelType w:val="hybridMultilevel"/>
    <w:tmpl w:val="2F1227B8"/>
    <w:lvl w:ilvl="0" w:tplc="CD5C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8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C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EF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7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0E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84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B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06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97B31B3"/>
    <w:multiLevelType w:val="hybridMultilevel"/>
    <w:tmpl w:val="A3E4F00C"/>
    <w:lvl w:ilvl="0" w:tplc="0A34D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DEB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A0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CB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5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87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B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6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E387EFB"/>
    <w:multiLevelType w:val="hybridMultilevel"/>
    <w:tmpl w:val="9280E0E4"/>
    <w:lvl w:ilvl="0" w:tplc="9C840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6C8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A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24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7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F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F4"/>
    <w:rsid w:val="00017438"/>
    <w:rsid w:val="00017B01"/>
    <w:rsid w:val="000272F3"/>
    <w:rsid w:val="00040747"/>
    <w:rsid w:val="00042B79"/>
    <w:rsid w:val="00044F5F"/>
    <w:rsid w:val="0004689A"/>
    <w:rsid w:val="00055F90"/>
    <w:rsid w:val="00065BA6"/>
    <w:rsid w:val="00071224"/>
    <w:rsid w:val="00072D54"/>
    <w:rsid w:val="00082B6B"/>
    <w:rsid w:val="00083E31"/>
    <w:rsid w:val="0008639C"/>
    <w:rsid w:val="000916E5"/>
    <w:rsid w:val="000946A2"/>
    <w:rsid w:val="000A2EBF"/>
    <w:rsid w:val="000A3931"/>
    <w:rsid w:val="000A3AF7"/>
    <w:rsid w:val="000C5379"/>
    <w:rsid w:val="000C7CC5"/>
    <w:rsid w:val="000D436F"/>
    <w:rsid w:val="000E07F7"/>
    <w:rsid w:val="000F3185"/>
    <w:rsid w:val="000F5106"/>
    <w:rsid w:val="000F78DF"/>
    <w:rsid w:val="00101597"/>
    <w:rsid w:val="001015B0"/>
    <w:rsid w:val="001027E3"/>
    <w:rsid w:val="001264FF"/>
    <w:rsid w:val="001715AA"/>
    <w:rsid w:val="001766C9"/>
    <w:rsid w:val="001768C4"/>
    <w:rsid w:val="00191A84"/>
    <w:rsid w:val="00196E1B"/>
    <w:rsid w:val="001A04C5"/>
    <w:rsid w:val="001A208A"/>
    <w:rsid w:val="001B7C99"/>
    <w:rsid w:val="001C1F35"/>
    <w:rsid w:val="00201CA4"/>
    <w:rsid w:val="00204C77"/>
    <w:rsid w:val="002272BA"/>
    <w:rsid w:val="0023181D"/>
    <w:rsid w:val="00235BD3"/>
    <w:rsid w:val="00244F45"/>
    <w:rsid w:val="00257F59"/>
    <w:rsid w:val="0027073D"/>
    <w:rsid w:val="00270CCE"/>
    <w:rsid w:val="00271529"/>
    <w:rsid w:val="00281166"/>
    <w:rsid w:val="00281F09"/>
    <w:rsid w:val="00283DDF"/>
    <w:rsid w:val="002B1E69"/>
    <w:rsid w:val="002B58CB"/>
    <w:rsid w:val="002B686D"/>
    <w:rsid w:val="002B75A3"/>
    <w:rsid w:val="002C6C1D"/>
    <w:rsid w:val="002D69B9"/>
    <w:rsid w:val="002E0B82"/>
    <w:rsid w:val="002E6917"/>
    <w:rsid w:val="002F27B7"/>
    <w:rsid w:val="0030150C"/>
    <w:rsid w:val="00321FC2"/>
    <w:rsid w:val="00353A0A"/>
    <w:rsid w:val="003817C1"/>
    <w:rsid w:val="003A40E3"/>
    <w:rsid w:val="003A6E5C"/>
    <w:rsid w:val="003B1993"/>
    <w:rsid w:val="003B37B5"/>
    <w:rsid w:val="003B72B0"/>
    <w:rsid w:val="003C3F2B"/>
    <w:rsid w:val="003D399E"/>
    <w:rsid w:val="003D554B"/>
    <w:rsid w:val="003E7AF8"/>
    <w:rsid w:val="003F13D5"/>
    <w:rsid w:val="00404BF5"/>
    <w:rsid w:val="00405E25"/>
    <w:rsid w:val="0041706B"/>
    <w:rsid w:val="00417917"/>
    <w:rsid w:val="0042001B"/>
    <w:rsid w:val="00425F7D"/>
    <w:rsid w:val="004325C4"/>
    <w:rsid w:val="00440E92"/>
    <w:rsid w:val="0044611C"/>
    <w:rsid w:val="00454A8F"/>
    <w:rsid w:val="00457A24"/>
    <w:rsid w:val="00467321"/>
    <w:rsid w:val="004728FE"/>
    <w:rsid w:val="00474193"/>
    <w:rsid w:val="00485087"/>
    <w:rsid w:val="004868F9"/>
    <w:rsid w:val="00487708"/>
    <w:rsid w:val="004964F2"/>
    <w:rsid w:val="004A32B8"/>
    <w:rsid w:val="004B1F1B"/>
    <w:rsid w:val="004B500C"/>
    <w:rsid w:val="004C2B1C"/>
    <w:rsid w:val="004C37CC"/>
    <w:rsid w:val="004C635B"/>
    <w:rsid w:val="004D77FF"/>
    <w:rsid w:val="004E4A45"/>
    <w:rsid w:val="004E5604"/>
    <w:rsid w:val="004F0625"/>
    <w:rsid w:val="00512822"/>
    <w:rsid w:val="00526C94"/>
    <w:rsid w:val="00531571"/>
    <w:rsid w:val="00534834"/>
    <w:rsid w:val="00542233"/>
    <w:rsid w:val="0054537F"/>
    <w:rsid w:val="005477EF"/>
    <w:rsid w:val="00547D3C"/>
    <w:rsid w:val="00557503"/>
    <w:rsid w:val="00560203"/>
    <w:rsid w:val="00574D59"/>
    <w:rsid w:val="0058493E"/>
    <w:rsid w:val="00592EDF"/>
    <w:rsid w:val="005A2C08"/>
    <w:rsid w:val="005B65AB"/>
    <w:rsid w:val="005C7532"/>
    <w:rsid w:val="005D6980"/>
    <w:rsid w:val="005E0043"/>
    <w:rsid w:val="005E0933"/>
    <w:rsid w:val="005F2F62"/>
    <w:rsid w:val="005F49C5"/>
    <w:rsid w:val="0060207C"/>
    <w:rsid w:val="006033EF"/>
    <w:rsid w:val="00604CBA"/>
    <w:rsid w:val="00620A80"/>
    <w:rsid w:val="00620C62"/>
    <w:rsid w:val="00633773"/>
    <w:rsid w:val="00643C7F"/>
    <w:rsid w:val="006460FA"/>
    <w:rsid w:val="006503F8"/>
    <w:rsid w:val="006539AA"/>
    <w:rsid w:val="00662755"/>
    <w:rsid w:val="0066499A"/>
    <w:rsid w:val="006804DB"/>
    <w:rsid w:val="00686220"/>
    <w:rsid w:val="00690985"/>
    <w:rsid w:val="00692380"/>
    <w:rsid w:val="006B69F0"/>
    <w:rsid w:val="006C556B"/>
    <w:rsid w:val="006C55C4"/>
    <w:rsid w:val="006D4DB6"/>
    <w:rsid w:val="006E11D3"/>
    <w:rsid w:val="006E1EF4"/>
    <w:rsid w:val="006E348E"/>
    <w:rsid w:val="006E65AA"/>
    <w:rsid w:val="006F6E03"/>
    <w:rsid w:val="00710ADE"/>
    <w:rsid w:val="00714F78"/>
    <w:rsid w:val="007243D5"/>
    <w:rsid w:val="00727957"/>
    <w:rsid w:val="00730A42"/>
    <w:rsid w:val="007328DF"/>
    <w:rsid w:val="00737036"/>
    <w:rsid w:val="007449C0"/>
    <w:rsid w:val="00751507"/>
    <w:rsid w:val="0075172A"/>
    <w:rsid w:val="00752621"/>
    <w:rsid w:val="0075586D"/>
    <w:rsid w:val="0079079D"/>
    <w:rsid w:val="00793D66"/>
    <w:rsid w:val="00794692"/>
    <w:rsid w:val="007A1F9C"/>
    <w:rsid w:val="007A408B"/>
    <w:rsid w:val="007B696D"/>
    <w:rsid w:val="007C083F"/>
    <w:rsid w:val="007C5D32"/>
    <w:rsid w:val="00801E94"/>
    <w:rsid w:val="00814582"/>
    <w:rsid w:val="008158EE"/>
    <w:rsid w:val="00816336"/>
    <w:rsid w:val="00822936"/>
    <w:rsid w:val="00832FCE"/>
    <w:rsid w:val="0083385E"/>
    <w:rsid w:val="00834DEF"/>
    <w:rsid w:val="00836251"/>
    <w:rsid w:val="00837F25"/>
    <w:rsid w:val="008469B1"/>
    <w:rsid w:val="0085528A"/>
    <w:rsid w:val="00857FBD"/>
    <w:rsid w:val="00861A9B"/>
    <w:rsid w:val="00862679"/>
    <w:rsid w:val="008707F3"/>
    <w:rsid w:val="00873638"/>
    <w:rsid w:val="008778A8"/>
    <w:rsid w:val="0089313A"/>
    <w:rsid w:val="00893FA0"/>
    <w:rsid w:val="008957CC"/>
    <w:rsid w:val="008A1C4E"/>
    <w:rsid w:val="008A6D38"/>
    <w:rsid w:val="008D16BA"/>
    <w:rsid w:val="008D1B8E"/>
    <w:rsid w:val="008E2230"/>
    <w:rsid w:val="008E33E9"/>
    <w:rsid w:val="008E359F"/>
    <w:rsid w:val="008F0260"/>
    <w:rsid w:val="00900C21"/>
    <w:rsid w:val="00902E9D"/>
    <w:rsid w:val="0092739F"/>
    <w:rsid w:val="00932879"/>
    <w:rsid w:val="00933077"/>
    <w:rsid w:val="00933BAD"/>
    <w:rsid w:val="00942560"/>
    <w:rsid w:val="00944EB1"/>
    <w:rsid w:val="00954601"/>
    <w:rsid w:val="0095740A"/>
    <w:rsid w:val="00961C1F"/>
    <w:rsid w:val="00962971"/>
    <w:rsid w:val="009650A8"/>
    <w:rsid w:val="009914C9"/>
    <w:rsid w:val="009930B5"/>
    <w:rsid w:val="009A6486"/>
    <w:rsid w:val="009C4031"/>
    <w:rsid w:val="009C475C"/>
    <w:rsid w:val="009D07CC"/>
    <w:rsid w:val="009E742D"/>
    <w:rsid w:val="00A1470C"/>
    <w:rsid w:val="00A321ED"/>
    <w:rsid w:val="00A32C94"/>
    <w:rsid w:val="00A33341"/>
    <w:rsid w:val="00A43664"/>
    <w:rsid w:val="00A4438F"/>
    <w:rsid w:val="00A671AA"/>
    <w:rsid w:val="00A7657C"/>
    <w:rsid w:val="00A769AB"/>
    <w:rsid w:val="00A9078A"/>
    <w:rsid w:val="00AA5662"/>
    <w:rsid w:val="00AB41DE"/>
    <w:rsid w:val="00AB50EF"/>
    <w:rsid w:val="00AC32EB"/>
    <w:rsid w:val="00AD1956"/>
    <w:rsid w:val="00AD73EC"/>
    <w:rsid w:val="00AE190E"/>
    <w:rsid w:val="00AE3FCB"/>
    <w:rsid w:val="00AF7E34"/>
    <w:rsid w:val="00B05283"/>
    <w:rsid w:val="00B07A1F"/>
    <w:rsid w:val="00B14F9A"/>
    <w:rsid w:val="00B164B3"/>
    <w:rsid w:val="00B1668E"/>
    <w:rsid w:val="00B1798A"/>
    <w:rsid w:val="00B250DC"/>
    <w:rsid w:val="00B3105C"/>
    <w:rsid w:val="00B37DF8"/>
    <w:rsid w:val="00B4079C"/>
    <w:rsid w:val="00B41F44"/>
    <w:rsid w:val="00B45DAD"/>
    <w:rsid w:val="00B52B3C"/>
    <w:rsid w:val="00B60011"/>
    <w:rsid w:val="00B66403"/>
    <w:rsid w:val="00B82DF7"/>
    <w:rsid w:val="00B83845"/>
    <w:rsid w:val="00B90986"/>
    <w:rsid w:val="00B94047"/>
    <w:rsid w:val="00BA1C4D"/>
    <w:rsid w:val="00BA2669"/>
    <w:rsid w:val="00BA5048"/>
    <w:rsid w:val="00BB5ED0"/>
    <w:rsid w:val="00BB7BD8"/>
    <w:rsid w:val="00BC4DD5"/>
    <w:rsid w:val="00BD3F1A"/>
    <w:rsid w:val="00BE5502"/>
    <w:rsid w:val="00BF084D"/>
    <w:rsid w:val="00BF338B"/>
    <w:rsid w:val="00C0728D"/>
    <w:rsid w:val="00C21554"/>
    <w:rsid w:val="00C2610E"/>
    <w:rsid w:val="00C377FA"/>
    <w:rsid w:val="00C41AB3"/>
    <w:rsid w:val="00C500A2"/>
    <w:rsid w:val="00C511B3"/>
    <w:rsid w:val="00C55150"/>
    <w:rsid w:val="00C576FF"/>
    <w:rsid w:val="00C62FA8"/>
    <w:rsid w:val="00C63FED"/>
    <w:rsid w:val="00C7652D"/>
    <w:rsid w:val="00C822E6"/>
    <w:rsid w:val="00C95A8A"/>
    <w:rsid w:val="00C95F1B"/>
    <w:rsid w:val="00C96A69"/>
    <w:rsid w:val="00CC117C"/>
    <w:rsid w:val="00CF166C"/>
    <w:rsid w:val="00D159D2"/>
    <w:rsid w:val="00D17B9B"/>
    <w:rsid w:val="00D22409"/>
    <w:rsid w:val="00D22D0F"/>
    <w:rsid w:val="00D234AB"/>
    <w:rsid w:val="00D23F11"/>
    <w:rsid w:val="00D26C45"/>
    <w:rsid w:val="00D30140"/>
    <w:rsid w:val="00D31198"/>
    <w:rsid w:val="00D4136B"/>
    <w:rsid w:val="00D434C3"/>
    <w:rsid w:val="00D51F3D"/>
    <w:rsid w:val="00D81934"/>
    <w:rsid w:val="00D82117"/>
    <w:rsid w:val="00D9185C"/>
    <w:rsid w:val="00D97288"/>
    <w:rsid w:val="00DA54E2"/>
    <w:rsid w:val="00DB0717"/>
    <w:rsid w:val="00DB4524"/>
    <w:rsid w:val="00DB4E34"/>
    <w:rsid w:val="00DD29BD"/>
    <w:rsid w:val="00DD3293"/>
    <w:rsid w:val="00DD32C4"/>
    <w:rsid w:val="00DD67ED"/>
    <w:rsid w:val="00DE27A8"/>
    <w:rsid w:val="00DE7216"/>
    <w:rsid w:val="00DF0E56"/>
    <w:rsid w:val="00E2069D"/>
    <w:rsid w:val="00E35673"/>
    <w:rsid w:val="00E4494F"/>
    <w:rsid w:val="00E45CEE"/>
    <w:rsid w:val="00E4685F"/>
    <w:rsid w:val="00E523CE"/>
    <w:rsid w:val="00E53404"/>
    <w:rsid w:val="00E55A9B"/>
    <w:rsid w:val="00E62CA4"/>
    <w:rsid w:val="00E63FAD"/>
    <w:rsid w:val="00E65A12"/>
    <w:rsid w:val="00E66000"/>
    <w:rsid w:val="00E668F5"/>
    <w:rsid w:val="00E8314A"/>
    <w:rsid w:val="00E845FB"/>
    <w:rsid w:val="00E94FD1"/>
    <w:rsid w:val="00EA71D7"/>
    <w:rsid w:val="00EB43C8"/>
    <w:rsid w:val="00EB52BA"/>
    <w:rsid w:val="00ED2E00"/>
    <w:rsid w:val="00ED3A90"/>
    <w:rsid w:val="00EE3C6D"/>
    <w:rsid w:val="00F029C1"/>
    <w:rsid w:val="00F03C77"/>
    <w:rsid w:val="00F07E75"/>
    <w:rsid w:val="00F12958"/>
    <w:rsid w:val="00F1765D"/>
    <w:rsid w:val="00F24882"/>
    <w:rsid w:val="00F2721A"/>
    <w:rsid w:val="00F30B39"/>
    <w:rsid w:val="00F40F70"/>
    <w:rsid w:val="00F41FCB"/>
    <w:rsid w:val="00F44686"/>
    <w:rsid w:val="00F451E8"/>
    <w:rsid w:val="00F45C19"/>
    <w:rsid w:val="00F50BF6"/>
    <w:rsid w:val="00F52BCB"/>
    <w:rsid w:val="00F6471D"/>
    <w:rsid w:val="00F66CC9"/>
    <w:rsid w:val="00F872D0"/>
    <w:rsid w:val="00F962B0"/>
    <w:rsid w:val="00FB4B87"/>
    <w:rsid w:val="00FC1CC9"/>
    <w:rsid w:val="00FC5C1D"/>
    <w:rsid w:val="00FD661C"/>
    <w:rsid w:val="00FE0D13"/>
    <w:rsid w:val="00FE2205"/>
    <w:rsid w:val="00FE4A63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9680"/>
  <w15:chartTrackingRefBased/>
  <w15:docId w15:val="{31321A9C-9CA4-4918-8DEF-C9B1815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F7"/>
    <w:rPr>
      <w:rFonts w:ascii="Cambria" w:hAnsi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5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25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25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37CC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66499A"/>
    <w:rPr>
      <w:color w:val="99CA3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50EF"/>
    <w:rPr>
      <w:rFonts w:asciiTheme="majorHAnsi" w:eastAsiaTheme="majorEastAsia" w:hAnsiTheme="majorHAnsi" w:cstheme="majorBidi"/>
      <w:color w:val="112500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qFormat/>
    <w:rsid w:val="000A393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A3931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FE5727"/>
    <w:rPr>
      <w:rFonts w:asciiTheme="majorHAnsi" w:eastAsiaTheme="majorEastAsia" w:hAnsiTheme="majorHAnsi" w:cstheme="majorBidi"/>
      <w:color w:val="112500" w:themeColor="accent1" w:themeShade="BF"/>
      <w:sz w:val="26"/>
      <w:szCs w:val="26"/>
      <w:lang w:val="en-GB"/>
    </w:rPr>
  </w:style>
  <w:style w:type="table" w:styleId="LightList-Accent3">
    <w:name w:val="Light List Accent 3"/>
    <w:basedOn w:val="TableNormal"/>
    <w:uiPriority w:val="61"/>
    <w:rsid w:val="00065BA6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7F7F7F" w:themeColor="accent3"/>
        <w:left w:val="single" w:sz="8" w:space="0" w:color="7F7F7F" w:themeColor="accent3"/>
        <w:bottom w:val="single" w:sz="8" w:space="0" w:color="7F7F7F" w:themeColor="accent3"/>
        <w:right w:val="single" w:sz="8" w:space="0" w:color="7F7F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3"/>
          <w:left w:val="single" w:sz="8" w:space="0" w:color="7F7F7F" w:themeColor="accent3"/>
          <w:bottom w:val="single" w:sz="8" w:space="0" w:color="7F7F7F" w:themeColor="accent3"/>
          <w:right w:val="single" w:sz="8" w:space="0" w:color="7F7F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3"/>
          <w:left w:val="single" w:sz="8" w:space="0" w:color="7F7F7F" w:themeColor="accent3"/>
          <w:bottom w:val="single" w:sz="8" w:space="0" w:color="7F7F7F" w:themeColor="accent3"/>
          <w:right w:val="single" w:sz="8" w:space="0" w:color="7F7F7F" w:themeColor="accent3"/>
        </w:tcBorders>
      </w:tcPr>
    </w:tblStylePr>
    <w:tblStylePr w:type="band1Horz">
      <w:tblPr/>
      <w:tcPr>
        <w:tcBorders>
          <w:top w:val="single" w:sz="8" w:space="0" w:color="7F7F7F" w:themeColor="accent3"/>
          <w:left w:val="single" w:sz="8" w:space="0" w:color="7F7F7F" w:themeColor="accent3"/>
          <w:bottom w:val="single" w:sz="8" w:space="0" w:color="7F7F7F" w:themeColor="accent3"/>
          <w:right w:val="single" w:sz="8" w:space="0" w:color="7F7F7F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9185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C1F35"/>
    <w:rPr>
      <w:b/>
      <w:bCs/>
      <w:smallCaps/>
      <w:color w:val="173200" w:themeColor="accent1"/>
      <w:spacing w:val="5"/>
    </w:rPr>
  </w:style>
  <w:style w:type="paragraph" w:styleId="Subtitle">
    <w:name w:val="Subtitle"/>
    <w:basedOn w:val="Normal"/>
    <w:next w:val="Normal"/>
    <w:link w:val="SubtitleChar"/>
    <w:qFormat/>
    <w:rsid w:val="008E22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E22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2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230"/>
    <w:rPr>
      <w:rFonts w:ascii="Cambria" w:hAnsi="Cambria"/>
      <w:i/>
      <w:iCs/>
      <w:color w:val="404040" w:themeColor="text1" w:themeTint="BF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4689A"/>
    <w:rPr>
      <w:i/>
      <w:iCs/>
      <w:color w:val="1732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89A"/>
    <w:pPr>
      <w:pBdr>
        <w:top w:val="single" w:sz="4" w:space="10" w:color="173200" w:themeColor="accent1"/>
        <w:bottom w:val="single" w:sz="4" w:space="10" w:color="173200" w:themeColor="accent1"/>
      </w:pBdr>
      <w:spacing w:before="360" w:after="360"/>
      <w:ind w:left="864" w:right="864"/>
      <w:jc w:val="center"/>
    </w:pPr>
    <w:rPr>
      <w:i/>
      <w:iCs/>
      <w:color w:val="1732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89A"/>
    <w:rPr>
      <w:rFonts w:ascii="Cambria" w:hAnsi="Cambria"/>
      <w:i/>
      <w:iCs/>
      <w:color w:val="173200" w:themeColor="accent1"/>
      <w:sz w:val="24"/>
      <w:szCs w:val="24"/>
      <w:lang w:val="en-GB"/>
    </w:rPr>
  </w:style>
  <w:style w:type="character" w:styleId="Emphasis">
    <w:name w:val="Emphasis"/>
    <w:basedOn w:val="DefaultParagraphFont"/>
    <w:qFormat/>
    <w:rsid w:val="006C556B"/>
    <w:rPr>
      <w:i/>
      <w:iCs/>
    </w:rPr>
  </w:style>
  <w:style w:type="paragraph" w:styleId="Header">
    <w:name w:val="header"/>
    <w:basedOn w:val="Normal"/>
    <w:link w:val="HeaderChar"/>
    <w:uiPriority w:val="99"/>
    <w:rsid w:val="00E45C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EE"/>
    <w:rPr>
      <w:rFonts w:ascii="Cambria" w:hAnsi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45C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EE"/>
    <w:rPr>
      <w:rFonts w:ascii="Cambria" w:hAnsi="Cambria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B071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6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65AA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E65AA"/>
    <w:rPr>
      <w:szCs w:val="24"/>
      <w:lang w:val="en-GB"/>
    </w:rPr>
  </w:style>
  <w:style w:type="paragraph" w:styleId="BodyText2">
    <w:name w:val="Body Text 2"/>
    <w:basedOn w:val="Normal"/>
    <w:link w:val="BodyText2Char"/>
    <w:rsid w:val="006E65AA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6E65A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4it@simnet.i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rni.arnason@rubi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HHK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173200"/>
      </a:accent1>
      <a:accent2>
        <a:srgbClr val="438400"/>
      </a:accent2>
      <a:accent3>
        <a:srgbClr val="7F7F7F"/>
      </a:accent3>
      <a:accent4>
        <a:srgbClr val="E76618"/>
      </a:accent4>
      <a:accent5>
        <a:srgbClr val="C42F1A"/>
      </a:accent5>
      <a:accent6>
        <a:srgbClr val="FFC000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AC69EF5C0EC4CA8FFA09B3FAC4A82" ma:contentTypeVersion="16" ma:contentTypeDescription="Create a new document." ma:contentTypeScope="" ma:versionID="bb72de56a2d4b45f29b2c5ed48f8e713">
  <xsd:schema xmlns:xsd="http://www.w3.org/2001/XMLSchema" xmlns:xs="http://www.w3.org/2001/XMLSchema" xmlns:p="http://schemas.microsoft.com/office/2006/metadata/properties" xmlns:ns2="14bfd2bb-3d4a-4549-9197-f3410a8da64b" xmlns:ns3="abbeec68-b05e-4e2e-88e5-2ac3e13fe809" xmlns:ns4="773f3fa1-72cd-4db1-8afa-b51216618571" xmlns:ns5="abf1c909-3aa7-4e7d-8f52-4f2b3f236763" xmlns:ns6="6a723ec1-f363-415f-8a03-e0ecf93b3a0d" targetNamespace="http://schemas.microsoft.com/office/2006/metadata/properties" ma:root="true" ma:fieldsID="8a4578f286f33cc2818a5873d3ce2ccf" ns2:_="" ns3:_="" ns4:_="" ns5:_="" ns6:_="">
    <xsd:import namespace="14bfd2bb-3d4a-4549-9197-f3410a8da64b"/>
    <xsd:import namespace="abbeec68-b05e-4e2e-88e5-2ac3e13fe809"/>
    <xsd:import namespace="773f3fa1-72cd-4db1-8afa-b51216618571"/>
    <xsd:import namespace="abf1c909-3aa7-4e7d-8f52-4f2b3f236763"/>
    <xsd:import namespace="6a723ec1-f363-415f-8a03-e0ecf93b3a0d"/>
    <xsd:element name="properties">
      <xsd:complexType>
        <xsd:sequence>
          <xsd:element name="documentManagement">
            <xsd:complexType>
              <xsd:all>
                <xsd:element ref="ns2:wpItemLocation" minOccurs="0"/>
                <xsd:element ref="ns3:wp_tag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  <xsd:element ref="ns4:TaxCatchAll" minOccurs="0"/>
                <xsd:element ref="ns5:ba433d2d478946abbc0451b54b294c62" minOccurs="0"/>
                <xsd:element ref="ns6:MediaServiceMetadata" minOccurs="0"/>
                <xsd:element ref="ns6:MediaServiceFastMetadata" minOccurs="0"/>
                <xsd:element ref="ns3:wpTemplateListId" minOccurs="0"/>
                <xsd:element ref="ns3:wpTemplateDocumentId" minOccurs="0"/>
                <xsd:element ref="ns3:wpTemplate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5" nillable="true" ma:displayName="wpItemLocation" ma:default="14d880fddb0845cd99156fd1bf584698;a178c958588a40e2b1201cbecfad9cea;664;ab03287a170940a98e3fdf204f79d9dc;5935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6" nillable="true" ma:displayName="Stage tag" ma:default="Umsókn" ma:internalName="wp_tag" ma:readOnly="true">
      <xsd:simpleType>
        <xsd:restriction base="dms:Text"/>
      </xsd:simpleType>
    </xsd:element>
    <xsd:element name="wpTemplateListId" ma:index="19" nillable="true" ma:displayName="Template list ID" ma:description="The id of the template list where the template used to create the document is located" ma:internalName="wpTemplateListId" ma:readOnly="false">
      <xsd:simpleType>
        <xsd:restriction base="dms:Text"/>
      </xsd:simpleType>
    </xsd:element>
    <xsd:element name="wpTemplateDocumentId" ma:index="20" nillable="true" ma:displayName="Template ID" ma:description="The id of the template used to create the item" ma:internalName="wpTemplateDocumentId" ma:readOnly="false">
      <xsd:simpleType>
        <xsd:restriction base="dms:Text"/>
      </xsd:simpleType>
    </xsd:element>
    <xsd:element name="wpTemplateDocumentVersion" ma:index="21" nillable="true" ma:displayName="Template version" ma:description="The version number of the template used to create the item" ma:internalName="wpTemplateDocument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fa1-72cd-4db1-8afa-b512166185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de51ff-841a-4284-a830-9ab9766908f5}" ma:internalName="TaxCatchAll" ma:showField="CatchAllData" ma:web="773f3fa1-72cd-4db1-8afa-b5121661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Vistunarform" ma:index="8" nillable="true" ma:displayName="Vistunarform" ma:default="Rafrænt" ma:format="Dropdown" ma:internalName="Vistunarform" ma:readOnly="false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9" nillable="true" ma:displayName="Sendandi/Móttakandi" ma:internalName="SenderReceiver" ma:readOnly="false">
      <xsd:simpleType>
        <xsd:restriction base="dms:Text">
          <xsd:maxLength value="255"/>
        </xsd:restriction>
      </xsd:simpleType>
    </xsd:element>
    <xsd:element name="SentReceived" ma:index="10" nillable="true" ma:displayName="Sent/Móttekið" ma:default="[today]" ma:format="DateOnly" ma:internalName="SentReceived" ma:readOnly="false">
      <xsd:simpleType>
        <xsd:restriction base="dms:DateTime"/>
      </xsd:simpleType>
    </xsd:element>
    <xsd:element name="ShowInternet" ma:index="11" nillable="true" ma:displayName="Birta á heimasíðu" ma:default="0" ma:internalName="ShowInternet" ma:readOnly="false">
      <xsd:simpleType>
        <xsd:restriction base="dms:Boolean"/>
      </xsd:simpleType>
    </xsd:element>
    <xsd:element name="ba433d2d478946abbc0451b54b294c62" ma:index="16" nillable="true" ma:taxonomy="true" ma:internalName="ba433d2d478946abbc0451b54b294c62" ma:taxonomyFieldName="Skalategund" ma:displayName="Skjalategund" ma:readOnly="false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3ec1-f363-415f-8a03-e0ecf93b3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2020-02-20T00:00:00+00:00</SentReceived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/>
    </ba433d2d478946abbc0451b54b294c62>
    <ShowInternet xmlns="abf1c909-3aa7-4e7d-8f52-4f2b3f236763">false</ShowInternet>
    <TaxCatchAll xmlns="773f3fa1-72cd-4db1-8afa-b51216618571" xsi:nil="true"/>
    <wpTemplateDocumentId xmlns="abbeec68-b05e-4e2e-88e5-2ac3e13fe809">c9d55c29-87f7-4e4c-abe7-d5807508ff6f</wpTemplateDocumentId>
    <wpTemplateListId xmlns="abbeec68-b05e-4e2e-88e5-2ac3e13fe809">53a280ac-9ad4-4052-a0b1-7b50e19a6d74</wpTemplateListId>
    <wpTemplateDocumentVersion xmlns="abbeec68-b05e-4e2e-88e5-2ac3e13fe809">13.0</wpTemplateDocumentVersion>
    <wp_tag xmlns="abbeec68-b05e-4e2e-88e5-2ac3e13fe809">Umsókn</wp_tag>
    <wpItemLocation xmlns="14bfd2bb-3d4a-4549-9197-f3410a8da64b">14d880fddb0845cd99156fd1bf584698;a178c958588a40e2b1201cbecfad9cea;664;ab03287a170940a98e3fdf204f79d9dc;5935;</wpItemLocation>
  </documentManagement>
</p:properties>
</file>

<file path=customXml/itemProps1.xml><?xml version="1.0" encoding="utf-8"?>
<ds:datastoreItem xmlns:ds="http://schemas.openxmlformats.org/officeDocument/2006/customXml" ds:itemID="{C7998F32-AF4C-48D3-A370-B6817539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d2bb-3d4a-4549-9197-f3410a8da64b"/>
    <ds:schemaRef ds:uri="abbeec68-b05e-4e2e-88e5-2ac3e13fe809"/>
    <ds:schemaRef ds:uri="773f3fa1-72cd-4db1-8afa-b51216618571"/>
    <ds:schemaRef ds:uri="abf1c909-3aa7-4e7d-8f52-4f2b3f236763"/>
    <ds:schemaRef ds:uri="6a723ec1-f363-415f-8a03-e0ecf93b3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AA763-4AEE-438A-A9D8-13BE07F29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FB13F-8AB7-4A82-A2A9-2641D090ED6E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abf1c909-3aa7-4e7d-8f52-4f2b3f236763"/>
    <ds:schemaRef ds:uri="abbeec68-b05e-4e2e-88e5-2ac3e13fe809"/>
    <ds:schemaRef ds:uri="http://schemas.microsoft.com/office/2006/metadata/properties"/>
    <ds:schemaRef ds:uri="http://purl.org/dc/dcmitype/"/>
    <ds:schemaRef ds:uri="773f3fa1-72cd-4db1-8afa-b51216618571"/>
    <ds:schemaRef ds:uri="http://schemas.openxmlformats.org/package/2006/metadata/core-properties"/>
    <ds:schemaRef ds:uri="6a723ec1-f363-415f-8a03-e0ecf93b3a0d"/>
    <ds:schemaRef ds:uri="14bfd2bb-3d4a-4549-9197-f3410a8da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Bréfsefni</vt:lpstr>
    </vt:vector>
  </TitlesOfParts>
  <Company>Heilbrigdiseftirlitid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Áramótabrenna starfsleyfi - Gulaþing</dc:title>
  <dc:creator>Hörður Þorsteinsson</dc:creator>
  <cp:keywords>hhk template</cp:keywords>
  <cp:lastModifiedBy>Hörður Þorsteinsson</cp:lastModifiedBy>
  <cp:revision>9</cp:revision>
  <cp:lastPrinted>2019-12-10T14:41:00Z</cp:lastPrinted>
  <dcterms:created xsi:type="dcterms:W3CDTF">2021-12-09T10:29:00Z</dcterms:created>
  <dcterms:modified xsi:type="dcterms:W3CDTF">2021-12-09T10:31:00Z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0x010100A0CAC69EF5C0EC4CA8FFA09B3FAC4A82</vt:lpwstr>
  </property>
  <property fmtid="{D5CDD505-2E9C-101B-9397-08002B2CF9AE}" pid="3" name="Skalategund">
    <vt:lpwstr/>
  </property>
  <property fmtid="{D5CDD505-2E9C-101B-9397-08002B2CF9AE}" pid="4" name="WPEntityId">
    <vt:i4>5935</vt:i4>
  </property>
  <property fmtid="{D5CDD505-2E9C-101B-9397-08002B2CF9AE}" pid="5" name="wpRequiredInTemplateSets">
    <vt:lpwstr/>
  </property>
  <property fmtid="{D5CDD505-2E9C-101B-9397-08002B2CF9AE}" pid="6" name="wpTemplateSets">
    <vt:lpwstr/>
  </property>
</Properties>
</file>