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576" w14:textId="77777777" w:rsidR="00EE24C4" w:rsidRPr="00EE24C4" w:rsidRDefault="00EE24C4" w:rsidP="00EE24C4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14:ligatures w14:val="none"/>
        </w:rPr>
      </w:pP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Fyrirtækið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Max </w:t>
      </w:r>
      <w:proofErr w:type="gramStart"/>
      <w:r w:rsidRPr="00EE24C4">
        <w:rPr>
          <w:rFonts w:ascii="Arial" w:eastAsia="Calibri" w:hAnsi="Arial" w:cs="Arial"/>
          <w:kern w:val="0"/>
          <w14:ligatures w14:val="none"/>
        </w:rPr>
        <w:t>Import  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hefur</w:t>
      </w:r>
      <w:proofErr w:type="spellEnd"/>
      <w:proofErr w:type="gram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innkallað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vöruna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í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samráði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við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Heilbrigðiseftirlit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Garðabæjar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,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Hafnarfjarðar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,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Kópavogs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,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Mosfellsbæjar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og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Seltjarnarnes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>.</w:t>
      </w:r>
    </w:p>
    <w:p w14:paraId="5C8071A7" w14:textId="77777777" w:rsidR="00EE24C4" w:rsidRPr="00EE24C4" w:rsidRDefault="00EE24C4" w:rsidP="00EE24C4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14:ligatures w14:val="none"/>
        </w:rPr>
      </w:pP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Upplýsingar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um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vöruna</w:t>
      </w:r>
      <w:proofErr w:type="spellEnd"/>
    </w:p>
    <w:p w14:paraId="4694FFF0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Vörumerki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>: Hell Energy</w:t>
      </w:r>
    </w:p>
    <w:p w14:paraId="5D2B8615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Vöruheiti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gramStart"/>
      <w:r w:rsidRPr="00EE24C4">
        <w:rPr>
          <w:rFonts w:ascii="Arial" w:eastAsia="Times New Roman" w:hAnsi="Arial" w:cs="Arial"/>
          <w:kern w:val="0"/>
          <w14:ligatures w14:val="none"/>
        </w:rPr>
        <w:t>Hell</w:t>
      </w:r>
      <w:proofErr w:type="gramEnd"/>
      <w:r w:rsidRPr="00EE24C4">
        <w:rPr>
          <w:rFonts w:ascii="Arial" w:eastAsia="Times New Roman" w:hAnsi="Arial" w:cs="Arial"/>
          <w:kern w:val="0"/>
          <w14:ligatures w14:val="none"/>
        </w:rPr>
        <w:t xml:space="preserve"> Ice Coffee Coconut</w:t>
      </w:r>
    </w:p>
    <w:p w14:paraId="69C3C30C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Framleiðandi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>: Hell Energy</w:t>
      </w:r>
    </w:p>
    <w:p w14:paraId="161E8106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Innflytjandi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>: Max Import</w:t>
      </w:r>
    </w:p>
    <w:p w14:paraId="2B48789B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Framleiðsluland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Ungverjaland</w:t>
      </w:r>
      <w:proofErr w:type="spellEnd"/>
    </w:p>
    <w:p w14:paraId="16479958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Lotunúmer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/best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fyrir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dagsetningar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>: 15.12.23</w:t>
      </w:r>
    </w:p>
    <w:p w14:paraId="53D27FF0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Geymsluskilyrði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þarf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 ekki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að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geyma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 í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kæli</w:t>
      </w:r>
      <w:proofErr w:type="spellEnd"/>
    </w:p>
    <w:p w14:paraId="4D82F227" w14:textId="77777777" w:rsidR="00EE24C4" w:rsidRPr="00EE24C4" w:rsidRDefault="00EE24C4" w:rsidP="00EE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E24C4">
        <w:rPr>
          <w:rFonts w:ascii="Arial" w:eastAsia="Times New Roman" w:hAnsi="Arial" w:cs="Arial"/>
          <w:kern w:val="0"/>
          <w14:ligatures w14:val="none"/>
        </w:rPr>
        <w:t xml:space="preserve">Dreifing: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Górilla</w:t>
      </w:r>
      <w:proofErr w:type="spellEnd"/>
      <w:r w:rsidRPr="00EE24C4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Times New Roman" w:hAnsi="Arial" w:cs="Arial"/>
          <w:kern w:val="0"/>
          <w14:ligatures w14:val="none"/>
        </w:rPr>
        <w:t>Vöruhús</w:t>
      </w:r>
      <w:proofErr w:type="spellEnd"/>
    </w:p>
    <w:p w14:paraId="3390A573" w14:textId="77777777" w:rsidR="00EE24C4" w:rsidRPr="00EE24C4" w:rsidRDefault="00EE24C4" w:rsidP="00EE24C4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14:ligatures w14:val="none"/>
        </w:rPr>
      </w:pP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Drykkurinn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er í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lagi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nema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fyrir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þá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sem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að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eru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með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ofnæmi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eða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óþol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á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mjólkurvörum</w:t>
      </w:r>
      <w:proofErr w:type="spellEnd"/>
    </w:p>
    <w:p w14:paraId="4F27FA1A" w14:textId="77777777" w:rsidR="00EE24C4" w:rsidRPr="00EE24C4" w:rsidRDefault="00EE24C4" w:rsidP="00EE24C4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14:ligatures w14:val="none"/>
        </w:rPr>
      </w:pP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Hægt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verður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að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skila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vörunni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í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Górilla</w:t>
      </w:r>
      <w:proofErr w:type="spellEnd"/>
      <w:r w:rsidRPr="00EE24C4">
        <w:rPr>
          <w:rFonts w:ascii="Arial" w:eastAsia="Calibri" w:hAnsi="Arial" w:cs="Arial"/>
          <w:kern w:val="0"/>
          <w14:ligatures w14:val="none"/>
        </w:rPr>
        <w:t xml:space="preserve"> </w:t>
      </w:r>
      <w:proofErr w:type="spellStart"/>
      <w:r w:rsidRPr="00EE24C4">
        <w:rPr>
          <w:rFonts w:ascii="Arial" w:eastAsia="Calibri" w:hAnsi="Arial" w:cs="Arial"/>
          <w:kern w:val="0"/>
          <w14:ligatures w14:val="none"/>
        </w:rPr>
        <w:t>Vöruhús</w:t>
      </w:r>
      <w:proofErr w:type="spellEnd"/>
    </w:p>
    <w:p w14:paraId="2EA5245A" w14:textId="77777777" w:rsidR="004656C3" w:rsidRDefault="004656C3"/>
    <w:sectPr w:rsidR="00465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DDE"/>
    <w:multiLevelType w:val="multilevel"/>
    <w:tmpl w:val="687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81607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C4"/>
    <w:rsid w:val="004656C3"/>
    <w:rsid w:val="00B279CF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C7B3"/>
  <w15:chartTrackingRefBased/>
  <w15:docId w15:val="{173C3952-F4A7-4A7D-AA23-F6EA070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Birna Björnsdóttir</dc:creator>
  <cp:keywords/>
  <dc:description/>
  <cp:lastModifiedBy>Anna Birna Björnsdóttir</cp:lastModifiedBy>
  <cp:revision>1</cp:revision>
  <dcterms:created xsi:type="dcterms:W3CDTF">2023-10-05T11:04:00Z</dcterms:created>
  <dcterms:modified xsi:type="dcterms:W3CDTF">2023-10-05T11:05:00Z</dcterms:modified>
</cp:coreProperties>
</file>